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3B337" w14:textId="40D00289" w:rsidR="004C3003" w:rsidRPr="004C3003" w:rsidRDefault="004C3003" w:rsidP="007168DB">
      <w:pPr>
        <w:spacing w:before="240" w:after="240" w:line="240" w:lineRule="atLeast"/>
        <w:jc w:val="center"/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</w:pPr>
      <w:r w:rsidRPr="004C3003"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  <w:t>Questionnaire for organisations</w:t>
      </w:r>
    </w:p>
    <w:p w14:paraId="01F5BD1A" w14:textId="116BEBBC" w:rsidR="00BD2FB3" w:rsidRPr="004A7B23" w:rsidRDefault="00593B3C" w:rsidP="007168DB">
      <w:pPr>
        <w:spacing w:before="120" w:after="120" w:line="360" w:lineRule="auto"/>
        <w:rPr>
          <w:rFonts w:ascii="Arial" w:eastAsia="Calibri" w:hAnsi="Arial" w:cs="Arial"/>
          <w:color w:val="3F4548"/>
          <w:sz w:val="20"/>
          <w:szCs w:val="20"/>
        </w:rPr>
      </w:pPr>
      <w:r w:rsidRPr="00593B3C">
        <w:rPr>
          <w:rFonts w:ascii="Arial" w:eastAsia="Helvetica" w:hAnsi="Arial" w:cs="Arial"/>
          <w:color w:val="3F4548" w:themeColor="text1"/>
          <w:sz w:val="20"/>
          <w:szCs w:val="20"/>
        </w:rPr>
        <w:t>The IFoA is consulting on a proposal to introduce a new Actuarial Profession Standard</w:t>
      </w:r>
      <w:r w:rsidR="001E1341">
        <w:rPr>
          <w:rFonts w:ascii="Arial" w:eastAsia="Helvetica" w:hAnsi="Arial" w:cs="Arial"/>
          <w:color w:val="3F4548" w:themeColor="text1"/>
          <w:sz w:val="20"/>
          <w:szCs w:val="20"/>
        </w:rPr>
        <w:t xml:space="preserve"> (APS),</w:t>
      </w:r>
      <w:r w:rsidRPr="00593B3C">
        <w:rPr>
          <w:rFonts w:ascii="Arial" w:eastAsia="Helvetica" w:hAnsi="Arial" w:cs="Arial"/>
          <w:color w:val="3F4548" w:themeColor="text1"/>
          <w:sz w:val="20"/>
          <w:szCs w:val="20"/>
        </w:rPr>
        <w:t xml:space="preserve"> APS I1. The new standard combines the existing standards APS G1 and APS L1, </w:t>
      </w:r>
      <w:r w:rsidR="00F90D9F">
        <w:rPr>
          <w:rFonts w:ascii="Arial" w:eastAsia="Helvetica" w:hAnsi="Arial" w:cs="Arial"/>
          <w:color w:val="3F4548" w:themeColor="text1"/>
          <w:sz w:val="20"/>
          <w:szCs w:val="20"/>
        </w:rPr>
        <w:t>t</w:t>
      </w:r>
      <w:r w:rsidR="00F90D9F" w:rsidRPr="00F90D9F">
        <w:rPr>
          <w:rFonts w:ascii="Arial" w:eastAsia="Helvetica" w:hAnsi="Arial" w:cs="Arial"/>
          <w:color w:val="3F4548" w:themeColor="text1"/>
          <w:sz w:val="20"/>
          <w:szCs w:val="20"/>
        </w:rPr>
        <w:t>o create a single, consistent insurance standard that simplifies requirements and supports a more proportionate approach to Practising Certificates</w:t>
      </w:r>
      <w:r w:rsidR="0014784F">
        <w:rPr>
          <w:rFonts w:ascii="Arial" w:eastAsia="Helvetica" w:hAnsi="Arial" w:cs="Arial"/>
          <w:color w:val="3F4548" w:themeColor="text1"/>
          <w:sz w:val="20"/>
          <w:szCs w:val="20"/>
        </w:rPr>
        <w:t xml:space="preserve"> (PCs)</w:t>
      </w:r>
      <w:r w:rsidR="00F90D9F">
        <w:rPr>
          <w:rFonts w:ascii="Arial" w:eastAsia="Helvetica" w:hAnsi="Arial" w:cs="Arial"/>
          <w:color w:val="3F4548" w:themeColor="text1"/>
          <w:sz w:val="20"/>
          <w:szCs w:val="20"/>
        </w:rPr>
        <w:t>, where appropriate</w:t>
      </w:r>
      <w:r w:rsidRPr="00593B3C">
        <w:rPr>
          <w:rFonts w:ascii="Arial" w:eastAsia="Helvetica" w:hAnsi="Arial" w:cs="Arial"/>
          <w:color w:val="3F4548" w:themeColor="text1"/>
          <w:sz w:val="20"/>
          <w:szCs w:val="20"/>
        </w:rPr>
        <w:t xml:space="preserve">. </w:t>
      </w:r>
      <w:r w:rsidR="00D43E63">
        <w:rPr>
          <w:rFonts w:ascii="Arial" w:eastAsia="Helvetica" w:hAnsi="Arial" w:cs="Arial"/>
          <w:color w:val="3F4548" w:themeColor="text1"/>
          <w:sz w:val="20"/>
          <w:szCs w:val="20"/>
        </w:rPr>
        <w:t xml:space="preserve">Organisations </w:t>
      </w:r>
      <w:r w:rsidR="00BD2FB3">
        <w:rPr>
          <w:rFonts w:ascii="Arial" w:eastAsia="Helvetica" w:hAnsi="Arial" w:cs="Arial"/>
          <w:color w:val="3F4548" w:themeColor="text1"/>
          <w:sz w:val="20"/>
          <w:szCs w:val="20"/>
        </w:rPr>
        <w:t>responding</w:t>
      </w:r>
      <w:r w:rsidR="00D43E63">
        <w:rPr>
          <w:rFonts w:ascii="Arial" w:eastAsia="Helvetica" w:hAnsi="Arial" w:cs="Arial"/>
          <w:color w:val="3F4548" w:themeColor="text1"/>
          <w:sz w:val="20"/>
          <w:szCs w:val="20"/>
        </w:rPr>
        <w:t xml:space="preserve"> to t</w:t>
      </w:r>
      <w:r w:rsidR="00A75F6A">
        <w:rPr>
          <w:rFonts w:ascii="Arial" w:eastAsia="Helvetica" w:hAnsi="Arial" w:cs="Arial"/>
          <w:color w:val="3F4548" w:themeColor="text1"/>
          <w:sz w:val="20"/>
          <w:szCs w:val="20"/>
        </w:rPr>
        <w:t>he</w:t>
      </w:r>
      <w:r w:rsidR="00D43E63">
        <w:rPr>
          <w:rFonts w:ascii="Arial" w:eastAsia="Helvetica" w:hAnsi="Arial" w:cs="Arial"/>
          <w:color w:val="3F4548" w:themeColor="text1"/>
          <w:sz w:val="20"/>
          <w:szCs w:val="20"/>
        </w:rPr>
        <w:t xml:space="preserve"> consultation should use this questionnaire. </w:t>
      </w:r>
      <w:r w:rsidR="004A7B23">
        <w:rPr>
          <w:rFonts w:ascii="Arial" w:eastAsia="Calibri" w:hAnsi="Arial" w:cs="Arial"/>
          <w:color w:val="3F4548"/>
          <w:sz w:val="20"/>
          <w:szCs w:val="20"/>
        </w:rPr>
        <w:t xml:space="preserve">Please follow the “How to” guidance below, to respond on behalf of your organisation. </w:t>
      </w:r>
      <w:r w:rsidR="00BD2FB3">
        <w:rPr>
          <w:rFonts w:ascii="Arial" w:eastAsia="Helvetica" w:hAnsi="Arial" w:cs="Arial"/>
          <w:color w:val="3F4548" w:themeColor="text1"/>
          <w:sz w:val="20"/>
          <w:szCs w:val="20"/>
        </w:rPr>
        <w:t xml:space="preserve">If you would like to provide a personal response, please </w:t>
      </w:r>
      <w:hyperlink r:id="rId11" w:history="1">
        <w:r w:rsidR="00BD2FB3" w:rsidRPr="009113B3">
          <w:rPr>
            <w:rStyle w:val="Hyperlink"/>
            <w:rFonts w:ascii="Arial" w:eastAsia="Helvetica" w:hAnsi="Arial" w:cs="Arial"/>
            <w:b/>
            <w:bCs/>
            <w:color w:val="8F4693" w:themeColor="accent5"/>
            <w:sz w:val="20"/>
            <w:szCs w:val="20"/>
          </w:rPr>
          <w:t>go to our questionnaire for individuals</w:t>
        </w:r>
      </w:hyperlink>
      <w:r w:rsidR="00BD2FB3" w:rsidRPr="00D43E63">
        <w:rPr>
          <w:rFonts w:ascii="Arial" w:eastAsia="Helvetica" w:hAnsi="Arial" w:cs="Arial"/>
          <w:color w:val="3F4548" w:themeColor="text1"/>
          <w:sz w:val="20"/>
          <w:szCs w:val="20"/>
        </w:rPr>
        <w:t>.</w:t>
      </w:r>
    </w:p>
    <w:p w14:paraId="06920CA4" w14:textId="052E2131" w:rsidR="00405A1B" w:rsidRPr="00911665" w:rsidRDefault="00911665" w:rsidP="007168DB">
      <w:pPr>
        <w:spacing w:before="120" w:after="120" w:line="360" w:lineRule="auto"/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t>If you have any questions about the</w:t>
      </w:r>
      <w:r w:rsidR="004A7B23">
        <w:rPr>
          <w:rFonts w:ascii="Arial" w:eastAsia="Calibri" w:hAnsi="Arial" w:cs="Arial"/>
          <w:color w:val="3F4548"/>
          <w:sz w:val="20"/>
          <w:szCs w:val="20"/>
        </w:rPr>
        <w:t>se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 proposals or about responding to this consultation, </w:t>
      </w:r>
      <w:r w:rsidR="00031579">
        <w:rPr>
          <w:rFonts w:ascii="Arial" w:eastAsia="Calibri" w:hAnsi="Arial" w:cs="Arial"/>
          <w:color w:val="3F4548"/>
          <w:sz w:val="20"/>
          <w:szCs w:val="20"/>
        </w:rPr>
        <w:t xml:space="preserve">or if you require materials in a different format, 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please get in touch by emailing the team at </w:t>
      </w:r>
      <w:hyperlink r:id="rId12" w:history="1">
        <w:r w:rsidRPr="00B11809">
          <w:rPr>
            <w:rStyle w:val="Hyperlink"/>
            <w:rFonts w:ascii="Arial" w:eastAsia="Calibri" w:hAnsi="Arial" w:cs="Arial"/>
            <w:b/>
            <w:bCs/>
            <w:color w:val="8F4693" w:themeColor="accent5"/>
            <w:sz w:val="20"/>
            <w:szCs w:val="20"/>
          </w:rPr>
          <w:t>regulation@actuaries.org.uk</w:t>
        </w:r>
      </w:hyperlink>
      <w:r w:rsidR="00BD2FB3">
        <w:rPr>
          <w:rFonts w:ascii="Arial" w:eastAsia="Calibri" w:hAnsi="Arial" w:cs="Arial"/>
          <w:color w:val="3F4548"/>
          <w:sz w:val="20"/>
          <w:szCs w:val="20"/>
        </w:rPr>
        <w:t>.</w:t>
      </w:r>
    </w:p>
    <w:p w14:paraId="1A6DF36D" w14:textId="58DE06CC" w:rsidR="00B70B75" w:rsidRDefault="00B70B75" w:rsidP="007168DB">
      <w:pPr>
        <w:spacing w:before="120" w:after="120" w:line="360" w:lineRule="auto"/>
        <w:rPr>
          <w:rFonts w:ascii="Arial" w:eastAsia="Helvetica" w:hAnsi="Arial" w:cs="Arial"/>
          <w:color w:val="3F4548" w:themeColor="text1"/>
          <w:sz w:val="20"/>
          <w:szCs w:val="20"/>
        </w:rPr>
      </w:pP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 xml:space="preserve">Thank you for taking part in this </w:t>
      </w:r>
      <w:r w:rsidR="0065014F">
        <w:rPr>
          <w:rFonts w:ascii="Arial" w:eastAsia="Helvetica" w:hAnsi="Arial" w:cs="Arial"/>
          <w:color w:val="3F4548" w:themeColor="text1"/>
          <w:sz w:val="20"/>
          <w:szCs w:val="20"/>
        </w:rPr>
        <w:t>consultation</w:t>
      </w: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>. Your input is very valuable to the IFoA.</w:t>
      </w:r>
    </w:p>
    <w:p w14:paraId="057782B1" w14:textId="34131E67" w:rsidR="003A0875" w:rsidRDefault="0055011F" w:rsidP="007168DB">
      <w:pPr>
        <w:spacing w:before="240" w:after="120" w:line="240" w:lineRule="atLeast"/>
        <w:rPr>
          <w:rFonts w:ascii="Arial" w:eastAsia="Helvetica" w:hAnsi="Arial" w:cs="Arial"/>
          <w:b/>
          <w:color w:val="D9AB16" w:themeColor="accent1"/>
          <w:sz w:val="24"/>
          <w:szCs w:val="24"/>
        </w:rPr>
      </w:pPr>
      <w:r w:rsidRPr="00F20B16">
        <w:rPr>
          <w:rFonts w:ascii="Arial" w:eastAsia="Helvetica" w:hAnsi="Arial" w:cs="Arial"/>
          <w:b/>
          <w:color w:val="D9AB16" w:themeColor="accent1"/>
          <w:sz w:val="24"/>
          <w:szCs w:val="24"/>
        </w:rPr>
        <w:t xml:space="preserve">How to </w:t>
      </w:r>
      <w:r w:rsidR="0044641F">
        <w:rPr>
          <w:rFonts w:ascii="Arial" w:eastAsia="Helvetica" w:hAnsi="Arial" w:cs="Arial"/>
          <w:b/>
          <w:color w:val="D9AB16" w:themeColor="accent1"/>
          <w:sz w:val="24"/>
          <w:szCs w:val="24"/>
        </w:rPr>
        <w:t>take part using this questionnaire</w:t>
      </w:r>
    </w:p>
    <w:tbl>
      <w:tblPr>
        <w:tblStyle w:val="TableGrid"/>
        <w:tblW w:w="99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ook w:val="04A0" w:firstRow="1" w:lastRow="0" w:firstColumn="1" w:lastColumn="0" w:noHBand="0" w:noVBand="1"/>
      </w:tblPr>
      <w:tblGrid>
        <w:gridCol w:w="410"/>
        <w:gridCol w:w="2269"/>
        <w:gridCol w:w="7229"/>
      </w:tblGrid>
      <w:tr w:rsidR="00F56560" w14:paraId="33C1BC9B" w14:textId="77777777" w:rsidTr="00FA66B8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vAlign w:val="center"/>
          </w:tcPr>
          <w:p w14:paraId="084C4732" w14:textId="77777777" w:rsidR="00F56560" w:rsidRPr="00F20B16" w:rsidRDefault="00F56560" w:rsidP="00021BC6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 w:rsidRPr="00F20B16"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1</w:t>
            </w:r>
          </w:p>
        </w:tc>
        <w:tc>
          <w:tcPr>
            <w:tcW w:w="2269" w:type="dxa"/>
            <w:vAlign w:val="center"/>
          </w:tcPr>
          <w:p w14:paraId="715402EE" w14:textId="45088727" w:rsidR="00F56560" w:rsidRPr="008138CE" w:rsidRDefault="00F56560" w:rsidP="00021BC6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 w:rsidRPr="008138CE"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 xml:space="preserve">Read </w:t>
            </w: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the proposals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0183B0C8" w14:textId="77777777" w:rsidR="00E2742C" w:rsidRDefault="00E2742C" w:rsidP="00E2742C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Please ensure that everyone involved in drafting your organisation’s response has read the full proposals before taking part.</w:t>
            </w:r>
            <w:r>
              <w:rPr>
                <w:rStyle w:val="eop"/>
                <w:rFonts w:ascii="Arial" w:hAnsi="Arial" w:cs="Arial"/>
                <w:color w:val="3F4548"/>
                <w:sz w:val="20"/>
                <w:szCs w:val="20"/>
              </w:rPr>
              <w:t> </w:t>
            </w:r>
          </w:p>
          <w:p w14:paraId="3F016663" w14:textId="47B5E4BD" w:rsidR="00911665" w:rsidRPr="00E2742C" w:rsidRDefault="00E2742C" w:rsidP="00911665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hyperlink r:id="rId13" w:tgtFrame="_blank" w:history="1">
              <w:r w:rsidRPr="00B11809">
                <w:rPr>
                  <w:rStyle w:val="normaltextrun"/>
                  <w:rFonts w:ascii="Arial" w:hAnsi="Arial" w:cs="Arial"/>
                  <w:b/>
                  <w:bCs/>
                  <w:color w:val="8F4693" w:themeColor="accent5"/>
                  <w:sz w:val="20"/>
                  <w:szCs w:val="20"/>
                  <w:u w:val="single"/>
                </w:rPr>
                <w:t>Go to the IFoA website to read the proposals</w:t>
              </w:r>
            </w:hyperlink>
            <w:r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.</w:t>
            </w:r>
          </w:p>
        </w:tc>
      </w:tr>
      <w:tr w:rsidR="0070267F" w:rsidRPr="00034185" w14:paraId="7134834B" w14:textId="77777777" w:rsidTr="00FA66B8">
        <w:trPr>
          <w:cantSplit/>
          <w:trHeight w:hRule="exact" w:val="1818"/>
        </w:trPr>
        <w:tc>
          <w:tcPr>
            <w:tcW w:w="410" w:type="dxa"/>
            <w:tcBorders>
              <w:left w:val="nil"/>
            </w:tcBorders>
            <w:vAlign w:val="center"/>
          </w:tcPr>
          <w:p w14:paraId="48064187" w14:textId="1C0A3EF1" w:rsidR="0070267F" w:rsidRPr="00F20B16" w:rsidRDefault="00593B3C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2</w:t>
            </w:r>
          </w:p>
        </w:tc>
        <w:tc>
          <w:tcPr>
            <w:tcW w:w="2269" w:type="dxa"/>
            <w:vAlign w:val="center"/>
          </w:tcPr>
          <w:p w14:paraId="330CC3B7" w14:textId="068432AF" w:rsidR="0070267F" w:rsidRPr="008138CE" w:rsidRDefault="0044641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Draft response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7EBE259F" w14:textId="60E7A553" w:rsidR="0044641F" w:rsidRDefault="0044641F" w:rsidP="00911665">
            <w:pPr>
              <w:spacing w:before="120" w:after="120" w:line="240" w:lineRule="atLeast"/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Please use </w:t>
            </w:r>
            <w:r w:rsidR="00624F0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this questionnaire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draft your response. </w:t>
            </w:r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To help coordinate your response you can use </w:t>
            </w:r>
            <w:hyperlink r:id="rId14" w:history="1">
              <w:r w:rsidR="0070267F" w:rsidRPr="00B11809">
                <w:rPr>
                  <w:rStyle w:val="Hyperlink"/>
                  <w:rFonts w:ascii="Arial" w:eastAsia="Helvetica" w:hAnsi="Arial" w:cs="Arial"/>
                  <w:b/>
                  <w:bCs/>
                  <w:color w:val="8F4693" w:themeColor="accent5"/>
                  <w:sz w:val="20"/>
                  <w:szCs w:val="20"/>
                </w:rPr>
                <w:t>Track Changes</w:t>
              </w:r>
            </w:hyperlink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collaborate with colleagues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0BBD1DFF" w14:textId="5FB6493C" w:rsidR="0070267F" w:rsidRPr="0044641F" w:rsidRDefault="0044641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lease only include personal data relevant to your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response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and that you are lawfully entitled to supply. Any personal data provided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in this questionnaire,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or otherwise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will be processed in accordance with UK data protection law and the </w:t>
            </w:r>
            <w:proofErr w:type="spellStart"/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>IFoA’s</w:t>
            </w:r>
            <w:proofErr w:type="spellEnd"/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</w:t>
            </w:r>
            <w:hyperlink r:id="rId15" w:history="1">
              <w:r w:rsidRPr="00B11809">
                <w:rPr>
                  <w:rFonts w:ascii="Arial" w:eastAsia="Calibri" w:hAnsi="Arial" w:cs="Arial"/>
                  <w:b/>
                  <w:bCs/>
                  <w:color w:val="8F4693" w:themeColor="accent5"/>
                  <w:sz w:val="20"/>
                  <w:szCs w:val="20"/>
                  <w:u w:val="single"/>
                </w:rPr>
                <w:t>Privacy Policy</w:t>
              </w:r>
            </w:hyperlink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>.</w:t>
            </w:r>
          </w:p>
        </w:tc>
      </w:tr>
      <w:tr w:rsidR="0070267F" w:rsidRPr="00034185" w14:paraId="6B2DF395" w14:textId="77777777" w:rsidTr="00FA66B8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vAlign w:val="center"/>
          </w:tcPr>
          <w:p w14:paraId="1EB9CCE3" w14:textId="10A07938" w:rsidR="0070267F" w:rsidRPr="00F20B16" w:rsidRDefault="00593B3C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3</w:t>
            </w:r>
          </w:p>
        </w:tc>
        <w:tc>
          <w:tcPr>
            <w:tcW w:w="2269" w:type="dxa"/>
            <w:vAlign w:val="center"/>
          </w:tcPr>
          <w:p w14:paraId="58F5E446" w14:textId="18992510" w:rsidR="0070267F" w:rsidRPr="008138CE" w:rsidRDefault="0070267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Submit response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28B80334" w14:textId="462FA736" w:rsidR="0044641F" w:rsidRDefault="0070267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Please send your completed response to </w:t>
            </w:r>
            <w:hyperlink r:id="rId16" w:history="1">
              <w:r w:rsidRPr="00B11809">
                <w:rPr>
                  <w:rStyle w:val="Hyperlink"/>
                  <w:rFonts w:ascii="Arial" w:eastAsia="Calibri" w:hAnsi="Arial" w:cs="Arial"/>
                  <w:b/>
                  <w:bCs/>
                  <w:color w:val="8F4693" w:themeColor="accent5"/>
                  <w:sz w:val="20"/>
                  <w:szCs w:val="20"/>
                </w:rPr>
                <w:t>regulation@actuaries.org.uk</w:t>
              </w:r>
            </w:hyperlink>
            <w:r w:rsidR="0044641F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with the subject line “Regulatory consultation response</w:t>
            </w:r>
            <w:r w:rsidR="00624F0F"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” no later than 15 April 2023.</w:t>
            </w:r>
          </w:p>
          <w:p w14:paraId="6A160E42" w14:textId="77A37B68" w:rsidR="0070267F" w:rsidRPr="0044641F" w:rsidRDefault="0044641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Please provide a copy of your response in the format of this download (“.docx”), as we will be using automation to collate responses in Microsoft Excel.</w:t>
            </w:r>
          </w:p>
        </w:tc>
      </w:tr>
    </w:tbl>
    <w:p w14:paraId="714F0B87" w14:textId="77777777" w:rsidR="00A472A2" w:rsidRDefault="00A472A2">
      <w:pPr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br w:type="page"/>
      </w:r>
    </w:p>
    <w:tbl>
      <w:tblPr>
        <w:tblStyle w:val="TableGrid2"/>
        <w:tblW w:w="100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3F4548" w:themeColor="text1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86"/>
        <w:gridCol w:w="1653"/>
        <w:gridCol w:w="891"/>
        <w:gridCol w:w="762"/>
        <w:gridCol w:w="1488"/>
        <w:gridCol w:w="165"/>
        <w:gridCol w:w="1725"/>
        <w:gridCol w:w="18"/>
      </w:tblGrid>
      <w:tr w:rsidR="0065014F" w:rsidRPr="0077066B" w14:paraId="51F00A68" w14:textId="77777777" w:rsidTr="00FA66B8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2ADBEBC1" w14:textId="3A556E2A" w:rsidR="0065014F" w:rsidRPr="0077066B" w:rsidRDefault="000B63ED" w:rsidP="0086342D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lastRenderedPageBreak/>
              <w:t>About your response to the consultation</w:t>
            </w:r>
          </w:p>
        </w:tc>
      </w:tr>
      <w:tr w:rsidR="000B63ED" w:rsidRPr="0077066B" w14:paraId="36E581CC" w14:textId="77777777" w:rsidTr="00FA66B8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7E5DE9" w14:textId="5F80C356" w:rsidR="000B63ED" w:rsidRPr="0077066B" w:rsidRDefault="000B63ED" w:rsidP="006C4B47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publication preferences</w:t>
            </w:r>
          </w:p>
        </w:tc>
      </w:tr>
      <w:tr w:rsidR="0051255B" w:rsidRPr="00851842" w14:paraId="6E585247" w14:textId="77777777" w:rsidTr="00FA66B8">
        <w:trPr>
          <w:gridAfter w:val="1"/>
          <w:wAfter w:w="18" w:type="dxa"/>
          <w:cantSplit/>
          <w:trHeight w:hRule="exact" w:val="2249"/>
        </w:trPr>
        <w:tc>
          <w:tcPr>
            <w:tcW w:w="9990" w:type="dxa"/>
            <w:gridSpan w:val="8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vAlign w:val="center"/>
          </w:tcPr>
          <w:p w14:paraId="4B660A13" w14:textId="19C1015F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F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ollowing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D22B0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consultation,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 IFoA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will publish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44A0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report which includes:</w:t>
            </w:r>
          </w:p>
          <w:p w14:paraId="78994462" w14:textId="64ADF7EF" w:rsidR="00593A3F" w:rsidRDefault="00A472A2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D43E63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list of organisations who have responded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; and</w:t>
            </w:r>
          </w:p>
          <w:p w14:paraId="1F306B1E" w14:textId="743480DC" w:rsidR="00593A3F" w:rsidRDefault="00593A3F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full written comments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received in response to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each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consultation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question.</w:t>
            </w:r>
          </w:p>
          <w:p w14:paraId="7185C128" w14:textId="77777777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IFoA will not publicly attribute comments to respondents, unless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comments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themselves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identify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the respondent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, either directly or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indirectly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17E95B17" w14:textId="67D5009F" w:rsidR="0051255B" w:rsidRPr="00851842" w:rsidRDefault="0051255B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If you would prefer 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that your organisation’s name or comments 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not to be included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published report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, please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indicate that here.</w:t>
            </w:r>
          </w:p>
        </w:tc>
      </w:tr>
      <w:tr w:rsidR="0051255B" w:rsidRPr="00851842" w14:paraId="586CA1C3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6"/>
            <w:tcBorders>
              <w:top w:val="single" w:sz="4" w:space="0" w:color="1B5289" w:themeColor="accent6"/>
              <w:left w:val="nil"/>
            </w:tcBorders>
            <w:vAlign w:val="center"/>
          </w:tcPr>
          <w:p w14:paraId="47A1A4F8" w14:textId="5F71B2E0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Do you agree to your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organisation’s</w:t>
            </w:r>
            <w:r w:rsidR="00A84B1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name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appear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a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list of respondents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1"/>
            <w:tag w:val="001"/>
            <w:id w:val="-440692116"/>
            <w:lock w:val="sdtLocked"/>
            <w:placeholder>
              <w:docPart w:val="5298766155B04F3086633B7C6D67A7F2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top w:val="single" w:sz="4" w:space="0" w:color="1B5289" w:themeColor="accent6"/>
                  <w:right w:val="nil"/>
                </w:tcBorders>
                <w:vAlign w:val="center"/>
              </w:tcPr>
              <w:p w14:paraId="1F429576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51255B" w:rsidRPr="00851842" w14:paraId="2211C8C5" w14:textId="77777777" w:rsidTr="00B50492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6"/>
            <w:tcBorders>
              <w:left w:val="nil"/>
              <w:bottom w:val="nil"/>
            </w:tcBorders>
            <w:vAlign w:val="center"/>
          </w:tcPr>
          <w:p w14:paraId="4BEA2DA6" w14:textId="0082F36A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Do you agree to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your 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organisation’s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comments 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be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report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2"/>
            <w:tag w:val="002"/>
            <w:id w:val="353151088"/>
            <w:lock w:val="sdtLocked"/>
            <w:placeholder>
              <w:docPart w:val="2E96652D8986490FBD6F121F810064B8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nil"/>
                  <w:right w:val="nil"/>
                </w:tcBorders>
                <w:vAlign w:val="center"/>
              </w:tcPr>
              <w:p w14:paraId="71E61072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F34A6B" w:rsidRPr="0077066B" w14:paraId="785D7A8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E78171" w14:textId="10F68EDE" w:rsidR="00F34A6B" w:rsidRPr="0077066B" w:rsidRDefault="000B63ED" w:rsidP="00F34A6B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your organisation</w:t>
            </w:r>
          </w:p>
        </w:tc>
      </w:tr>
      <w:tr w:rsidR="00F34A6B" w:rsidRPr="00851842" w14:paraId="2EAF37C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top w:val="nil"/>
              <w:left w:val="nil"/>
            </w:tcBorders>
            <w:vAlign w:val="center"/>
          </w:tcPr>
          <w:p w14:paraId="3C2EC7CC" w14:textId="2D8712E0" w:rsidR="00F34A6B" w:rsidRPr="00C26609" w:rsidRDefault="00593A3F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03"/>
            <w:tag w:val="003"/>
            <w:id w:val="-1012612164"/>
            <w:lock w:val="sdtLocked"/>
            <w:placeholder>
              <w:docPart w:val="6A20BE1853704F2CB4973D65FF6E775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top w:val="nil"/>
                  <w:right w:val="nil"/>
                </w:tcBorders>
                <w:vAlign w:val="center"/>
              </w:tcPr>
              <w:p w14:paraId="69B3B838" w14:textId="77777777" w:rsidR="00F34A6B" w:rsidRPr="00851842" w:rsidRDefault="00F34A6B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00462" w:rsidRPr="00851842" w14:paraId="0120724E" w14:textId="0C2C5F35" w:rsidTr="00B50492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  <w:bottom w:val="nil"/>
            </w:tcBorders>
            <w:vAlign w:val="center"/>
          </w:tcPr>
          <w:p w14:paraId="49274A8A" w14:textId="28DBBD47" w:rsidR="00700462" w:rsidRPr="00C26609" w:rsidRDefault="00700462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Type</w:t>
            </w:r>
          </w:p>
        </w:tc>
        <w:sdt>
          <w:sdtPr>
            <w:rPr>
              <w:rStyle w:val="IFoABody"/>
            </w:rPr>
            <w:alias w:val="004"/>
            <w:tag w:val="004"/>
            <w:id w:val="-1510291373"/>
            <w:lock w:val="sdtLocked"/>
            <w:placeholder>
              <w:docPart w:val="95D77FC862C841E19D128E071E4DB155"/>
            </w:placeholder>
            <w:showingPlcHdr/>
            <w:dropDownList>
              <w:listItem w:displayText="Actuarial consultancy" w:value="Actuarial consultancy"/>
              <w:listItem w:displayText="Bank or building society" w:value="Bank or building society"/>
              <w:listItem w:displayText="Educational establishment" w:value="Educational establishment"/>
              <w:listItem w:displayText="Insurance company or reinsurer" w:value="Insurance company or reinsurer"/>
              <w:listItem w:displayText="Investment firm" w:value="Investment firm"/>
              <w:listItem w:displayText="Pensions consultancy" w:value="Pensions consultancy"/>
              <w:listItem w:displayText="Public body or regulator" w:value="Public body or regulator"/>
              <w:listItem w:displayText="Representative body" w:value="Representative body"/>
              <w:listItem w:displayText="Other" w:value="Other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4230" w:type="dxa"/>
                <w:gridSpan w:val="3"/>
                <w:tcBorders>
                  <w:bottom w:val="nil"/>
                  <w:right w:val="nil"/>
                </w:tcBorders>
                <w:vAlign w:val="center"/>
              </w:tcPr>
              <w:p w14:paraId="37A38FD7" w14:textId="486B117F" w:rsidR="00700462" w:rsidRPr="00851842" w:rsidRDefault="00700462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  <w:tc>
          <w:tcPr>
            <w:tcW w:w="4140" w:type="dxa"/>
            <w:gridSpan w:val="4"/>
            <w:tcBorders>
              <w:bottom w:val="nil"/>
              <w:right w:val="nil"/>
            </w:tcBorders>
            <w:vAlign w:val="center"/>
          </w:tcPr>
          <w:p w14:paraId="1D4D2E7A" w14:textId="0FFE404D" w:rsidR="00700462" w:rsidRPr="00851842" w:rsidRDefault="00F54DE6" w:rsidP="0070046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05"/>
                <w:tag w:val="005"/>
                <w:id w:val="-1950073913"/>
                <w:lock w:val="sdtLocked"/>
                <w:placeholder>
                  <w:docPart w:val="8B01DCE5594B4D32BAB314E96DF3027F"/>
                </w:placeholder>
                <w:showingPlcHdr/>
                <w15:color w:val="3F4548"/>
                <w:text/>
              </w:sdtPr>
              <w:sdtEndPr>
                <w:rPr>
                  <w:rStyle w:val="IFoABody"/>
                </w:rPr>
              </w:sdtEndPr>
              <w:sdtContent>
                <w:r w:rsidR="00700462" w:rsidRPr="0070046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specify “Other”</w:t>
                </w:r>
              </w:sdtContent>
            </w:sdt>
          </w:p>
        </w:tc>
      </w:tr>
      <w:tr w:rsidR="000B63ED" w:rsidRPr="0077066B" w14:paraId="6FA8B44B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2761D803" w14:textId="021CD575" w:rsidR="000B63ED" w:rsidRPr="0077066B" w:rsidRDefault="000B63ED" w:rsidP="006C4B47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IFoA members employed by your organisation</w:t>
            </w:r>
          </w:p>
        </w:tc>
      </w:tr>
      <w:tr w:rsidR="00593A3F" w:rsidRPr="00851842" w14:paraId="6354ADF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  <w:bottom w:val="single" w:sz="4" w:space="0" w:color="1B5289" w:themeColor="accent6"/>
            </w:tcBorders>
            <w:vAlign w:val="center"/>
          </w:tcPr>
          <w:p w14:paraId="76AB9ECF" w14:textId="46F496B7" w:rsidR="00593A3F" w:rsidRPr="00593A3F" w:rsidRDefault="00593A3F" w:rsidP="00593A3F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5"/>
            <w:tcBorders>
              <w:left w:val="nil"/>
              <w:bottom w:val="single" w:sz="4" w:space="0" w:color="1B5289" w:themeColor="accent6"/>
            </w:tcBorders>
            <w:vAlign w:val="center"/>
          </w:tcPr>
          <w:p w14:paraId="5CDB9C24" w14:textId="156DF199" w:rsidR="00593A3F" w:rsidRPr="00A0291F" w:rsidRDefault="00593A3F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 w:rsidR="00544A0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IFoABody"/>
            </w:rPr>
            <w:alias w:val="006"/>
            <w:tag w:val="006"/>
            <w:id w:val="-1160615958"/>
            <w:lock w:val="sdtLocked"/>
            <w:placeholder>
              <w:docPart w:val="A77EBE3A25C145F3A1DEE9477A3D310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single" w:sz="4" w:space="0" w:color="1B5289" w:themeColor="accent6"/>
                  <w:right w:val="nil"/>
                </w:tcBorders>
                <w:vAlign w:val="center"/>
              </w:tcPr>
              <w:p w14:paraId="1229A968" w14:textId="4C081E4D" w:rsidR="00593A3F" w:rsidRPr="00A0291F" w:rsidRDefault="00593A3F" w:rsidP="00F1722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610801" w:rsidRPr="00A0291F" w14:paraId="6F030C9D" w14:textId="77777777" w:rsidTr="00FA66B8">
        <w:trPr>
          <w:gridAfter w:val="1"/>
          <w:wAfter w:w="18" w:type="dxa"/>
          <w:cantSplit/>
          <w:trHeight w:val="646"/>
        </w:trPr>
        <w:tc>
          <w:tcPr>
            <w:tcW w:w="1620" w:type="dxa"/>
            <w:vMerge w:val="restart"/>
            <w:tcBorders>
              <w:top w:val="single" w:sz="4" w:space="0" w:color="1B5289" w:themeColor="accent6"/>
              <w:left w:val="nil"/>
              <w:right w:val="single" w:sz="4" w:space="0" w:color="1B5289" w:themeColor="accent6"/>
            </w:tcBorders>
            <w:vAlign w:val="center"/>
          </w:tcPr>
          <w:p w14:paraId="6372C732" w14:textId="77777777" w:rsidR="00610801" w:rsidRPr="00593A3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Locations</w:t>
            </w:r>
          </w:p>
        </w:tc>
        <w:tc>
          <w:tcPr>
            <w:tcW w:w="8370" w:type="dxa"/>
            <w:gridSpan w:val="7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4550AA92" w14:textId="01741975" w:rsidR="00610801" w:rsidRDefault="00610801" w:rsidP="00296570">
            <w:pPr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Below is a list of the fifteen</w:t>
            </w:r>
            <w:r w:rsidR="007B3AFD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countries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in which most IFoA members are based.</w:t>
            </w:r>
          </w:p>
          <w:p w14:paraId="42AC81F9" w14:textId="77777777" w:rsidR="00610801" w:rsidRPr="00A0291F" w:rsidRDefault="00610801" w:rsidP="00296570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Please tick all countries in which IFoA members employed by your organisation are based. Please use the additional space provided to list any countries not included in the list.</w:t>
            </w:r>
          </w:p>
        </w:tc>
      </w:tr>
      <w:tr w:rsidR="00610801" w:rsidRPr="00A0291F" w14:paraId="503532D4" w14:textId="77777777" w:rsidTr="00DA72DF">
        <w:trPr>
          <w:gridAfter w:val="1"/>
          <w:wAfter w:w="18" w:type="dxa"/>
          <w:cantSplit/>
          <w:trHeight w:hRule="exact" w:val="454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vAlign w:val="center"/>
          </w:tcPr>
          <w:p w14:paraId="6307D719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right w:val="single" w:sz="4" w:space="0" w:color="1B5289" w:themeColor="accent6"/>
            </w:tcBorders>
            <w:vAlign w:val="center"/>
          </w:tcPr>
          <w:p w14:paraId="3ED3C1DC" w14:textId="1E58CAE9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7C36F2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Australia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07"/>
                <w:tag w:val="007"/>
                <w:id w:val="-737468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="00785D9B">
                  <w:rPr>
                    <w:rStyle w:val="BodyTextChar"/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5CC0DE5A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Canada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08"/>
                <w:tag w:val="008"/>
                <w:id w:val="-20099761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6E1EFCD5" w14:textId="4B83C486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China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09"/>
                <w:tag w:val="009"/>
                <w:id w:val="-15205402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35D664ED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Hong Kong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0"/>
                <w:tag w:val="010"/>
                <w:id w:val="15256713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7CEAA126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India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1"/>
                <w:tag w:val="011"/>
                <w:id w:val="-2106711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151A79D5" w14:textId="77777777" w:rsidTr="00DA72DF">
        <w:trPr>
          <w:gridAfter w:val="1"/>
          <w:wAfter w:w="18" w:type="dxa"/>
          <w:cantSplit/>
          <w:trHeight w:hRule="exact" w:val="454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vAlign w:val="center"/>
          </w:tcPr>
          <w:p w14:paraId="23EBCAF4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1B5289" w:themeColor="accent6"/>
            </w:tcBorders>
            <w:vAlign w:val="center"/>
          </w:tcPr>
          <w:p w14:paraId="27D5C79C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Ireland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2"/>
                <w:tag w:val="012"/>
                <w:id w:val="10518898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4F5784C3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Kenya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3"/>
                <w:tag w:val="013"/>
                <w:id w:val="683885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6B8D058D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Malaysia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4"/>
                <w:tag w:val="014"/>
                <w:id w:val="-477849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1C1AF4D3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New Zealand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5"/>
                <w:tag w:val="015"/>
                <w:id w:val="-2095757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vAlign w:val="center"/>
          </w:tcPr>
          <w:p w14:paraId="512F0D35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Singapore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6"/>
                <w:tag w:val="016"/>
                <w:id w:val="7374420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7FC9311C" w14:textId="77777777" w:rsidTr="00DA72DF">
        <w:trPr>
          <w:gridAfter w:val="1"/>
          <w:wAfter w:w="18" w:type="dxa"/>
          <w:cantSplit/>
          <w:trHeight w:hRule="exact" w:val="454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vAlign w:val="center"/>
          </w:tcPr>
          <w:p w14:paraId="33C0901C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1B5289" w:themeColor="accent6"/>
              <w:right w:val="single" w:sz="4" w:space="0" w:color="1B5289" w:themeColor="accent6"/>
            </w:tcBorders>
            <w:vAlign w:val="center"/>
          </w:tcPr>
          <w:p w14:paraId="7D6550B1" w14:textId="77777777" w:rsidR="00610801" w:rsidRPr="00A0291F" w:rsidRDefault="00610801" w:rsidP="00296570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South Africa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7"/>
                <w:tag w:val="017"/>
                <w:id w:val="189814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vAlign w:val="center"/>
          </w:tcPr>
          <w:p w14:paraId="32D5A44B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Switzerland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8"/>
                <w:tag w:val="018"/>
                <w:id w:val="-4855617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vAlign w:val="center"/>
          </w:tcPr>
          <w:p w14:paraId="490C8CD0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UK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9"/>
                <w:tag w:val="019"/>
                <w:id w:val="13765850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vAlign w:val="center"/>
          </w:tcPr>
          <w:p w14:paraId="0182F0EA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USA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20"/>
                <w:tag w:val="020"/>
                <w:id w:val="-63109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vAlign w:val="center"/>
          </w:tcPr>
          <w:p w14:paraId="17610352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Zimbabwe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1"/>
                <w:tag w:val="021"/>
                <w:id w:val="3156095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65FD2D04" w14:textId="77777777" w:rsidTr="00B50492">
        <w:trPr>
          <w:gridAfter w:val="1"/>
          <w:wAfter w:w="18" w:type="dxa"/>
          <w:cantSplit/>
          <w:trHeight w:val="461"/>
        </w:trPr>
        <w:tc>
          <w:tcPr>
            <w:tcW w:w="1620" w:type="dxa"/>
            <w:vMerge/>
            <w:tcBorders>
              <w:left w:val="nil"/>
              <w:bottom w:val="nil"/>
              <w:right w:val="single" w:sz="4" w:space="0" w:color="1B5289" w:themeColor="accent6"/>
            </w:tcBorders>
            <w:vAlign w:val="center"/>
          </w:tcPr>
          <w:p w14:paraId="646E0016" w14:textId="77777777" w:rsidR="00610801" w:rsidRPr="00A0291F" w:rsidRDefault="00610801" w:rsidP="00296570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  <w:rFonts w:cs="Arial"/>
              <w:szCs w:val="20"/>
            </w:rPr>
            <w:alias w:val="022"/>
            <w:tag w:val="022"/>
            <w:id w:val="631681502"/>
            <w:lock w:val="sdtLocked"/>
            <w:placeholder>
              <w:docPart w:val="E9CA14245FEB47CD85ACFF29D830ECA0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6B06266E" w14:textId="77777777" w:rsidR="00610801" w:rsidRPr="00A0291F" w:rsidRDefault="00610801" w:rsidP="00296570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18"/>
                    <w:szCs w:val="18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list all other counties not included above</w:t>
                </w:r>
              </w:p>
            </w:tc>
          </w:sdtContent>
        </w:sdt>
      </w:tr>
      <w:tr w:rsidR="007C36F2" w:rsidRPr="0077066B" w14:paraId="4FA4E74F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3B809A1C" w14:textId="2776D1CA" w:rsidR="007C36F2" w:rsidRPr="0077066B" w:rsidRDefault="007C36F2" w:rsidP="007C36F2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contact details</w:t>
            </w:r>
            <w:r w:rsidR="000B63ED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(if applicable)</w:t>
            </w:r>
          </w:p>
        </w:tc>
      </w:tr>
      <w:tr w:rsidR="007C36F2" w:rsidRPr="00851842" w14:paraId="179C7D8D" w14:textId="77777777" w:rsidTr="00FA66B8">
        <w:trPr>
          <w:gridAfter w:val="1"/>
          <w:wAfter w:w="18" w:type="dxa"/>
          <w:cantSplit/>
          <w:trHeight w:hRule="exact" w:val="691"/>
        </w:trPr>
        <w:tc>
          <w:tcPr>
            <w:tcW w:w="999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6B3627A9" w14:textId="4EEF0DAB" w:rsidR="007C36F2" w:rsidRPr="00851842" w:rsidRDefault="007C36F2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Following the consultation, we may contact you about your response. 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If you are content to be contacted by us, p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lease provide details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="007C36F2" w:rsidRPr="00851842" w14:paraId="535843A4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vAlign w:val="center"/>
          </w:tcPr>
          <w:p w14:paraId="69894723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3"/>
            <w:tag w:val="023"/>
            <w:id w:val="-1038581722"/>
            <w:lock w:val="sdtLocked"/>
            <w:placeholder>
              <w:docPart w:val="02B3A2DD0A604E3E9A9910ABD7B07A43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right w:val="nil"/>
                </w:tcBorders>
                <w:vAlign w:val="center"/>
              </w:tcPr>
              <w:p w14:paraId="527AFD67" w14:textId="77777777" w:rsidR="007C36F2" w:rsidRPr="00851842" w:rsidRDefault="007C36F2" w:rsidP="007C36F2">
                <w:pPr>
                  <w:spacing w:before="120" w:after="120"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3AAA04BA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vAlign w:val="center"/>
          </w:tcPr>
          <w:p w14:paraId="4293F20F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Email address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4"/>
            <w:tag w:val="024"/>
            <w:id w:val="-1843457234"/>
            <w:lock w:val="sdtLocked"/>
            <w:placeholder>
              <w:docPart w:val="0110C2938A804DD0BF9948C8E3BA533C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sz="4" w:space="0" w:color="1B5289" w:themeColor="accent6"/>
                  <w:right w:val="nil"/>
                </w:tcBorders>
                <w:vAlign w:val="center"/>
              </w:tcPr>
              <w:p w14:paraId="40BA004B" w14:textId="0E5B6882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183034DF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vAlign w:val="center"/>
          </w:tcPr>
          <w:p w14:paraId="48C27CE0" w14:textId="2C5573A4" w:rsidR="007C36F2" w:rsidRPr="00B61496" w:rsidRDefault="00593A3F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ARN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5"/>
            <w:tag w:val="025"/>
            <w:id w:val="-1078365300"/>
            <w:lock w:val="sdtLocked"/>
            <w:placeholder>
              <w:docPart w:val="0B86C27C87C34969833C0A9B0CCC8E4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7"/>
                <w:tcBorders>
                  <w:bottom w:val="single" w:sz="4" w:space="0" w:color="1B5289" w:themeColor="accent6"/>
                  <w:right w:val="nil"/>
                </w:tcBorders>
                <w:vAlign w:val="center"/>
              </w:tcPr>
              <w:p w14:paraId="683D714B" w14:textId="100D167E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F20B16" w14:paraId="3E2416C2" w14:textId="77777777" w:rsidTr="00FA66B8">
        <w:trPr>
          <w:cantSplit/>
          <w:trHeight w:hRule="exact" w:val="461"/>
        </w:trPr>
        <w:tc>
          <w:tcPr>
            <w:tcW w:w="100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3E5B381" w14:textId="64BFD160" w:rsidR="007C36F2" w:rsidRPr="005A016F" w:rsidRDefault="007C36F2" w:rsidP="007C36F2">
            <w:pPr>
              <w:spacing w:line="120" w:lineRule="atLeast"/>
              <w:jc w:val="center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Please send your completed form to </w:t>
            </w:r>
            <w:hyperlink r:id="rId17" w:history="1">
              <w:r w:rsidRPr="00B11809">
                <w:rPr>
                  <w:rStyle w:val="Hyperlink"/>
                  <w:rFonts w:ascii="Arial" w:eastAsia="Calibri" w:hAnsi="Arial" w:cs="Arial"/>
                  <w:b/>
                  <w:bCs/>
                  <w:color w:val="8F4693" w:themeColor="accent5"/>
                  <w:sz w:val="20"/>
                  <w:szCs w:val="20"/>
                </w:rPr>
                <w:t>regulation@actuaries.org.uk</w:t>
              </w:r>
            </w:hyperlink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by </w:t>
            </w:r>
            <w:r w:rsidRPr="005A016F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 xml:space="preserve">no later than </w:t>
            </w:r>
            <w:r w:rsidR="00E41899" w:rsidRPr="005A016F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 xml:space="preserve">6 </w:t>
            </w:r>
            <w:r w:rsidR="005A016F" w:rsidRPr="005A016F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November 2026</w:t>
            </w:r>
            <w:r w:rsidR="005A016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</w:tc>
      </w:tr>
    </w:tbl>
    <w:p w14:paraId="757D3314" w14:textId="77777777" w:rsidR="005A016F" w:rsidRDefault="005A016F" w:rsidP="005A016F">
      <w:pPr>
        <w:rPr>
          <w:rFonts w:ascii="Arial" w:eastAsia="Helvetica" w:hAnsi="Arial" w:cs="Arial"/>
          <w:color w:val="3F4548" w:themeColor="text1"/>
          <w:sz w:val="20"/>
          <w:szCs w:val="20"/>
        </w:rPr>
      </w:pPr>
    </w:p>
    <w:p w14:paraId="6B451186" w14:textId="77777777" w:rsidR="005A016F" w:rsidRPr="005A016F" w:rsidRDefault="005A016F" w:rsidP="005A016F">
      <w:pPr>
        <w:rPr>
          <w:rFonts w:ascii="Arial" w:eastAsia="Helvetica" w:hAnsi="Arial" w:cs="Arial"/>
          <w:sz w:val="20"/>
          <w:szCs w:val="20"/>
        </w:rPr>
        <w:sectPr w:rsidR="005A016F" w:rsidRPr="005A016F" w:rsidSect="00FA66B8">
          <w:headerReference w:type="default" r:id="rId18"/>
          <w:footerReference w:type="default" r:id="rId19"/>
          <w:headerReference w:type="first" r:id="rId20"/>
          <w:footerReference w:type="first" r:id="rId21"/>
          <w:pgSz w:w="11907" w:h="16839" w:code="9"/>
          <w:pgMar w:top="1663" w:right="992" w:bottom="284" w:left="993" w:header="851" w:footer="276" w:gutter="0"/>
          <w:cols w:space="284"/>
          <w:titlePg/>
          <w:docGrid w:linePitch="360"/>
        </w:sectPr>
      </w:pPr>
    </w:p>
    <w:tbl>
      <w:tblPr>
        <w:tblStyle w:val="TableGrid2"/>
        <w:tblW w:w="9938" w:type="dxa"/>
        <w:tblInd w:w="-15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8088"/>
        <w:gridCol w:w="1820"/>
        <w:gridCol w:w="15"/>
      </w:tblGrid>
      <w:tr w:rsidR="00F20B16" w:rsidRPr="00F20B16" w14:paraId="5EEF67B8" w14:textId="77777777" w:rsidTr="00610D8E">
        <w:trPr>
          <w:gridAfter w:val="1"/>
          <w:wAfter w:w="15" w:type="dxa"/>
          <w:cantSplit/>
          <w:trHeight w:hRule="exact" w:val="45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65F0B8D3" w14:textId="26A789AE" w:rsidR="000547A9" w:rsidRPr="00696760" w:rsidRDefault="001333AA" w:rsidP="00E91C7D">
            <w:pPr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17595E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onsultation 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(1 of </w:t>
            </w:r>
            <w:r w:rsidR="004A7F6B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3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17595E" w:rsidRPr="0077066B" w14:paraId="7E1F9063" w14:textId="77777777" w:rsidTr="00610D8E">
        <w:tblPrEx>
          <w:tblBorders>
            <w:insideV w:val="single" w:sz="4" w:space="0" w:color="3F4548" w:themeColor="text1"/>
          </w:tblBorders>
        </w:tblPrEx>
        <w:trPr>
          <w:gridBefore w:val="1"/>
          <w:gridAfter w:val="1"/>
          <w:wBefore w:w="15" w:type="dxa"/>
          <w:wAfter w:w="15" w:type="dxa"/>
          <w:cantSplit/>
          <w:trHeight w:hRule="exact" w:val="454"/>
        </w:trPr>
        <w:tc>
          <w:tcPr>
            <w:tcW w:w="9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6D735F65" w14:textId="7222ECB0" w:rsidR="0017595E" w:rsidRPr="0017595E" w:rsidRDefault="0017595E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1</w:t>
            </w:r>
          </w:p>
        </w:tc>
      </w:tr>
      <w:tr w:rsidR="00A762D1" w:rsidRPr="00593452" w14:paraId="33E8637D" w14:textId="77777777" w:rsidTr="00610D8E">
        <w:trPr>
          <w:gridAfter w:val="1"/>
          <w:wAfter w:w="15" w:type="dxa"/>
          <w:cantSplit/>
          <w:trHeight w:hRule="exact" w:val="1080"/>
        </w:trPr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vAlign w:val="center"/>
          </w:tcPr>
          <w:p w14:paraId="61BCF144" w14:textId="7D0C55EB" w:rsidR="00863AD3" w:rsidRDefault="00863AD3" w:rsidP="00AE1409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863AD3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To what extent do you agree with the proposal to combine APS G1 and APS L1 into the new APS I1?</w:t>
            </w:r>
          </w:p>
          <w:p w14:paraId="3689B61A" w14:textId="1D9B168D" w:rsidR="00A762D1" w:rsidRPr="00D13FA3" w:rsidRDefault="00AE1409" w:rsidP="00AE1409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6"/>
            <w:tag w:val="026"/>
            <w:id w:val="805973315"/>
            <w:lock w:val="sdtLocked"/>
            <w:placeholder>
              <w:docPart w:val="9390A7313DCA408EB485A3FEB4512E65"/>
            </w:placeholder>
            <w:showingPlcHdr/>
            <w:dropDownList>
              <w:listItem w:displayText="Strongly agree" w:value="Strongly agree"/>
              <w:listItem w:displayText="Agree" w:value="Agree"/>
              <w:listItem w:displayText="Neutral" w:value="Neutral"/>
              <w:listItem w:displayText="Disagree" w:value="Disagree"/>
              <w:listItem w:displayText="Strongly disagree" w:value="Strongly disagree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0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vAlign w:val="center"/>
              </w:tcPr>
              <w:p w14:paraId="5C1BDC89" w14:textId="5C3DAB0C" w:rsidR="00A762D1" w:rsidRPr="00AE1409" w:rsidRDefault="003B7F78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Cs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7234B5" w14:paraId="35D6DCBA" w14:textId="77777777" w:rsidTr="00610D8E">
        <w:trPr>
          <w:gridAfter w:val="1"/>
          <w:wAfter w:w="15" w:type="dxa"/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27"/>
            <w:tag w:val="027"/>
            <w:id w:val="-945918299"/>
            <w:lock w:val="sdtLocked"/>
            <w:placeholder>
              <w:docPart w:val="1FE9E70C814F49779DED44A547E58D68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23" w:type="dxa"/>
                <w:gridSpan w:val="3"/>
                <w:tcBorders>
                  <w:top w:val="single" w:sz="4" w:space="0" w:color="1B5289" w:themeColor="accent6"/>
                  <w:left w:val="nil"/>
                  <w:right w:val="nil"/>
                </w:tcBorders>
              </w:tcPr>
              <w:p w14:paraId="10EED7BB" w14:textId="2A1863F5" w:rsidR="00A762D1" w:rsidRPr="00FB474E" w:rsidRDefault="00A762D1" w:rsidP="0017595E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17595E" w:rsidRPr="0017595E" w14:paraId="7A9E38EB" w14:textId="77777777" w:rsidTr="00610D8E">
        <w:tblPrEx>
          <w:tblBorders>
            <w:insideV w:val="single" w:sz="4" w:space="0" w:color="3F4548" w:themeColor="text1"/>
          </w:tblBorders>
        </w:tblPrEx>
        <w:trPr>
          <w:gridBefore w:val="1"/>
          <w:gridAfter w:val="1"/>
          <w:wBefore w:w="15" w:type="dxa"/>
          <w:wAfter w:w="15" w:type="dxa"/>
          <w:cantSplit/>
          <w:trHeight w:hRule="exact" w:val="454"/>
        </w:trPr>
        <w:tc>
          <w:tcPr>
            <w:tcW w:w="9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0C42D2D0" w14:textId="00D698A7" w:rsidR="0017595E" w:rsidRPr="0017595E" w:rsidRDefault="007168DB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2</w:t>
            </w:r>
          </w:p>
        </w:tc>
      </w:tr>
      <w:tr w:rsidR="00A762D1" w:rsidRPr="00FB474E" w14:paraId="0B85CBFC" w14:textId="77777777" w:rsidTr="00610D8E">
        <w:trPr>
          <w:gridAfter w:val="1"/>
          <w:wAfter w:w="15" w:type="dxa"/>
          <w:cantSplit/>
          <w:trHeight w:hRule="exact" w:val="1080"/>
        </w:trPr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vAlign w:val="center"/>
          </w:tcPr>
          <w:p w14:paraId="336D3655" w14:textId="77777777" w:rsidR="00B971FE" w:rsidRDefault="00B971FE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B971FE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Are there any areas of the proposed APS I1 that you consider unclear or ambiguous?</w:t>
            </w:r>
          </w:p>
          <w:p w14:paraId="6C159CDE" w14:textId="1390C1F3" w:rsidR="00A762D1" w:rsidRPr="00A762D1" w:rsidRDefault="00A762D1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8"/>
            <w:tag w:val="028"/>
            <w:id w:val="1207306311"/>
            <w:lock w:val="sdtLocked"/>
            <w:placeholder>
              <w:docPart w:val="DC9183DC0CFB44769FA4393C3D5595DD"/>
            </w:placeholder>
            <w:showingPlcHdr/>
            <w:dropDownList>
              <w:listItem w:displayText="Yes" w:value="Yes"/>
              <w:listItem w:displayText="No" w:value="No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20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vAlign w:val="center"/>
              </w:tcPr>
              <w:p w14:paraId="142FDEDF" w14:textId="77777777" w:rsidR="00A762D1" w:rsidRPr="00FB474E" w:rsidRDefault="00A762D1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FB474E" w14:paraId="41B07916" w14:textId="77777777" w:rsidTr="00610D8E">
        <w:trPr>
          <w:gridAfter w:val="1"/>
          <w:wAfter w:w="15" w:type="dxa"/>
          <w:trHeight w:val="3168"/>
        </w:trPr>
        <w:tc>
          <w:tcPr>
            <w:tcW w:w="9923" w:type="dxa"/>
            <w:gridSpan w:val="3"/>
            <w:tcBorders>
              <w:top w:val="single" w:sz="4" w:space="0" w:color="1B5289" w:themeColor="accent6"/>
              <w:left w:val="nil"/>
              <w:right w:val="nil"/>
            </w:tcBorders>
          </w:tcPr>
          <w:p w14:paraId="26EF3427" w14:textId="057BE0A8" w:rsidR="00144C65" w:rsidRPr="00891A74" w:rsidRDefault="00F54DE6" w:rsidP="00891A74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29"/>
                <w:tag w:val="029"/>
                <w:id w:val="-1014149657"/>
                <w:lock w:val="sdtLocked"/>
                <w:placeholder>
                  <w:docPart w:val="336C3AC7A5A045F4B2F941C65206A2A5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A762D1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CE01CA" w:rsidRPr="0017595E" w14:paraId="20F16E2F" w14:textId="77777777" w:rsidTr="0011221B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ED0F270" w14:textId="77777777" w:rsidR="00CE01CA" w:rsidRPr="0017595E" w:rsidRDefault="00CE01CA" w:rsidP="0011221B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3</w:t>
            </w:r>
          </w:p>
        </w:tc>
      </w:tr>
      <w:tr w:rsidR="00CE01CA" w:rsidRPr="00FB474E" w14:paraId="34FDA178" w14:textId="77777777" w:rsidTr="00610D8E">
        <w:trPr>
          <w:cantSplit/>
          <w:trHeight w:hRule="exact" w:val="1080"/>
        </w:trPr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vAlign w:val="center"/>
          </w:tcPr>
          <w:p w14:paraId="691CBD17" w14:textId="77777777" w:rsidR="00CE01CA" w:rsidRDefault="00CE01CA" w:rsidP="0011221B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CE01C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Do you agree that the proposed APS I1 achieves an appropriate level of consistency across life and non-life insurance roles, including the Chief Actuary role?</w:t>
            </w:r>
          </w:p>
          <w:p w14:paraId="0E8F0828" w14:textId="77777777" w:rsidR="00CE01CA" w:rsidRPr="00A762D1" w:rsidRDefault="00CE01CA" w:rsidP="0011221B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0"/>
            <w:tag w:val="030"/>
            <w:id w:val="1055117601"/>
            <w:lock w:val="sdtLocked"/>
            <w:placeholder>
              <w:docPart w:val="39A4917E33884A72AEF7F2F6B35E06F4"/>
            </w:placeholder>
            <w:showingPlcHdr/>
            <w:dropDownList>
              <w:listItem w:displayText="Yes" w:value="Yes"/>
              <w:listItem w:displayText="No" w:value="No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35" w:type="dxa"/>
                <w:gridSpan w:val="2"/>
                <w:tcBorders>
                  <w:top w:val="nil"/>
                  <w:bottom w:val="single" w:sz="4" w:space="0" w:color="1B5289" w:themeColor="accent6"/>
                  <w:right w:val="nil"/>
                </w:tcBorders>
                <w:vAlign w:val="center"/>
              </w:tcPr>
              <w:p w14:paraId="2038901E" w14:textId="77777777" w:rsidR="00CE01CA" w:rsidRPr="00FB474E" w:rsidRDefault="00CE01CA" w:rsidP="0011221B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CE01CA" w:rsidRPr="00891A74" w14:paraId="03E672E1" w14:textId="77777777" w:rsidTr="0011221B">
        <w:trPr>
          <w:trHeight w:val="3168"/>
        </w:trPr>
        <w:tc>
          <w:tcPr>
            <w:tcW w:w="9938" w:type="dxa"/>
            <w:gridSpan w:val="4"/>
            <w:tcBorders>
              <w:top w:val="single" w:sz="4" w:space="0" w:color="1B5289" w:themeColor="accent6"/>
              <w:left w:val="nil"/>
              <w:right w:val="nil"/>
            </w:tcBorders>
          </w:tcPr>
          <w:p w14:paraId="012858E1" w14:textId="77777777" w:rsidR="00CE01CA" w:rsidRPr="00891A74" w:rsidRDefault="00F54DE6" w:rsidP="0011221B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1"/>
                <w:tag w:val="031"/>
                <w:id w:val="1487440323"/>
                <w:lock w:val="sdtLocked"/>
                <w:placeholder>
                  <w:docPart w:val="C2BA247B013642FBB6A816B9ABDF7FD8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CE01CA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CE01CA" w:rsidRPr="00696760" w14:paraId="07963CF1" w14:textId="77777777" w:rsidTr="00610D8E">
        <w:trPr>
          <w:gridAfter w:val="1"/>
          <w:wAfter w:w="15" w:type="dxa"/>
          <w:cantSplit/>
          <w:trHeight w:hRule="exact" w:val="45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50E54BB5" w14:textId="57507C24" w:rsidR="00CE01CA" w:rsidRPr="00696760" w:rsidRDefault="00CE01CA" w:rsidP="0011221B">
            <w:pPr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 xml:space="preserve">Your response to the consultation (2 of </w:t>
            </w:r>
            <w:r w:rsidR="004A7F6B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3</w:t>
            </w: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4B1FB2" w:rsidRPr="0017595E" w14:paraId="1D70AEEC" w14:textId="77777777" w:rsidTr="0011221B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7164C0F" w14:textId="622E7631" w:rsidR="004B1FB2" w:rsidRPr="0017595E" w:rsidRDefault="004B1FB2" w:rsidP="0011221B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 w:rsidR="00CE01CA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4</w:t>
            </w:r>
          </w:p>
        </w:tc>
      </w:tr>
      <w:tr w:rsidR="004B1FB2" w:rsidRPr="00FB474E" w14:paraId="0D2193C0" w14:textId="77777777" w:rsidTr="00610D8E">
        <w:trPr>
          <w:cantSplit/>
          <w:trHeight w:hRule="exact" w:val="1080"/>
        </w:trPr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vAlign w:val="center"/>
          </w:tcPr>
          <w:p w14:paraId="61BF894E" w14:textId="77777777" w:rsidR="009406C2" w:rsidRDefault="009406C2" w:rsidP="009406C2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9406C2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Do you foresee any issues arising from consolidating the existing APS G1 and APS L1 into a single standard?</w:t>
            </w:r>
          </w:p>
          <w:p w14:paraId="3FFF5D45" w14:textId="02A3D218" w:rsidR="004B1FB2" w:rsidRPr="009406C2" w:rsidRDefault="004B1FB2" w:rsidP="009406C2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2"/>
            <w:tag w:val="032"/>
            <w:id w:val="-987545729"/>
            <w:lock w:val="sdtLocked"/>
            <w:placeholder>
              <w:docPart w:val="ADC0B16A6FAD47B69492527AFE45F803"/>
            </w:placeholder>
            <w:showingPlcHdr/>
            <w:dropDownList>
              <w:listItem w:displayText="Yes" w:value="Yes"/>
              <w:listItem w:displayText="No" w:value="No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35" w:type="dxa"/>
                <w:gridSpan w:val="2"/>
                <w:tcBorders>
                  <w:top w:val="nil"/>
                  <w:bottom w:val="single" w:sz="4" w:space="0" w:color="1B5289" w:themeColor="accent6"/>
                  <w:right w:val="nil"/>
                </w:tcBorders>
                <w:vAlign w:val="center"/>
              </w:tcPr>
              <w:p w14:paraId="42A9F4CF" w14:textId="77777777" w:rsidR="004B1FB2" w:rsidRPr="00FB474E" w:rsidRDefault="004B1FB2" w:rsidP="0011221B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4B1FB2" w:rsidRPr="00891A74" w14:paraId="68AF0F57" w14:textId="77777777" w:rsidTr="0011221B">
        <w:trPr>
          <w:trHeight w:val="3168"/>
        </w:trPr>
        <w:tc>
          <w:tcPr>
            <w:tcW w:w="9938" w:type="dxa"/>
            <w:gridSpan w:val="4"/>
            <w:tcBorders>
              <w:top w:val="single" w:sz="4" w:space="0" w:color="1B5289" w:themeColor="accent6"/>
              <w:left w:val="nil"/>
              <w:right w:val="nil"/>
            </w:tcBorders>
          </w:tcPr>
          <w:p w14:paraId="5C2DEB77" w14:textId="77777777" w:rsidR="004B1FB2" w:rsidRPr="00891A74" w:rsidRDefault="00F54DE6" w:rsidP="0011221B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3"/>
                <w:tag w:val="033"/>
                <w:id w:val="1185023894"/>
                <w:lock w:val="sdtLocked"/>
                <w:placeholder>
                  <w:docPart w:val="7C35FA65516B4BEA8DAB51F151DB83FF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4B1FB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9406C2" w:rsidRPr="0017595E" w14:paraId="7249FA5E" w14:textId="77777777" w:rsidTr="0011221B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317BB7E1" w14:textId="3C92CC97" w:rsidR="009406C2" w:rsidRPr="0017595E" w:rsidRDefault="009406C2" w:rsidP="0011221B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5</w:t>
            </w:r>
          </w:p>
        </w:tc>
      </w:tr>
      <w:tr w:rsidR="009406C2" w:rsidRPr="00FB474E" w14:paraId="19F21AC1" w14:textId="77777777" w:rsidTr="00610D8E">
        <w:trPr>
          <w:cantSplit/>
          <w:trHeight w:hRule="exact" w:val="1080"/>
        </w:trPr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vAlign w:val="center"/>
          </w:tcPr>
          <w:p w14:paraId="50F16423" w14:textId="040FEDB0" w:rsidR="00A67555" w:rsidRDefault="00A67555" w:rsidP="0011221B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A67555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Do you foresee any risks or unintended consequences associated with introducing this flexibility?</w:t>
            </w:r>
          </w:p>
          <w:p w14:paraId="56D72DB8" w14:textId="6DBB9934" w:rsidR="009406C2" w:rsidRPr="009406C2" w:rsidRDefault="009406C2" w:rsidP="0011221B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4"/>
            <w:tag w:val="034"/>
            <w:id w:val="-467045957"/>
            <w:lock w:val="sdtLocked"/>
            <w:placeholder>
              <w:docPart w:val="6BA0787280AE48F0AE315CD6FD484329"/>
            </w:placeholder>
            <w:showingPlcHdr/>
            <w:dropDownList>
              <w:listItem w:displayText="Yes" w:value="Yes"/>
              <w:listItem w:displayText="No" w:value="No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35" w:type="dxa"/>
                <w:gridSpan w:val="2"/>
                <w:tcBorders>
                  <w:top w:val="nil"/>
                  <w:bottom w:val="single" w:sz="4" w:space="0" w:color="1B5289" w:themeColor="accent6"/>
                  <w:right w:val="nil"/>
                </w:tcBorders>
                <w:vAlign w:val="center"/>
              </w:tcPr>
              <w:p w14:paraId="1801D918" w14:textId="77777777" w:rsidR="009406C2" w:rsidRPr="00FB474E" w:rsidRDefault="009406C2" w:rsidP="0011221B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9406C2" w:rsidRPr="00891A74" w14:paraId="2A18F489" w14:textId="77777777" w:rsidTr="0011221B">
        <w:trPr>
          <w:trHeight w:val="3168"/>
        </w:trPr>
        <w:tc>
          <w:tcPr>
            <w:tcW w:w="9938" w:type="dxa"/>
            <w:gridSpan w:val="4"/>
            <w:tcBorders>
              <w:top w:val="single" w:sz="4" w:space="0" w:color="1B5289" w:themeColor="accent6"/>
              <w:left w:val="nil"/>
              <w:right w:val="nil"/>
            </w:tcBorders>
          </w:tcPr>
          <w:p w14:paraId="77F917F4" w14:textId="77777777" w:rsidR="009406C2" w:rsidRPr="00891A74" w:rsidRDefault="00F54DE6" w:rsidP="0011221B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5"/>
                <w:tag w:val="035"/>
                <w:id w:val="1628591421"/>
                <w:lock w:val="sdtLocked"/>
                <w:placeholder>
                  <w:docPart w:val="1501B28FCFE448CF84FA11D800F1D9F6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9406C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4A7F6B" w:rsidRPr="0017595E" w14:paraId="579406BE" w14:textId="77777777" w:rsidTr="0011221B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EDC6178" w14:textId="77777777" w:rsidR="004A7F6B" w:rsidRPr="0017595E" w:rsidRDefault="004A7F6B" w:rsidP="0011221B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6</w:t>
            </w:r>
          </w:p>
        </w:tc>
      </w:tr>
      <w:tr w:rsidR="004A7F6B" w:rsidRPr="00FB474E" w14:paraId="16FEC6C2" w14:textId="77777777" w:rsidTr="00610D8E">
        <w:trPr>
          <w:cantSplit/>
          <w:trHeight w:hRule="exact" w:val="1080"/>
        </w:trPr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vAlign w:val="center"/>
          </w:tcPr>
          <w:p w14:paraId="64D3922B" w14:textId="77777777" w:rsidR="004A7F6B" w:rsidRDefault="004A7F6B" w:rsidP="0011221B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4A7F6B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Are there any practical challenges or implementation issues that the IFoA should consider?</w:t>
            </w:r>
          </w:p>
          <w:p w14:paraId="239B7216" w14:textId="77777777" w:rsidR="004A7F6B" w:rsidRPr="009406C2" w:rsidRDefault="004A7F6B" w:rsidP="0011221B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6"/>
            <w:tag w:val="036"/>
            <w:id w:val="1655801062"/>
            <w:lock w:val="sdtLocked"/>
            <w:placeholder>
              <w:docPart w:val="A56BC6C3949442029E3F13AC25846C12"/>
            </w:placeholder>
            <w:showingPlcHdr/>
            <w:dropDownList>
              <w:listItem w:displayText="Yes" w:value="Yes"/>
              <w:listItem w:displayText="No" w:value="No"/>
              <w:listItem w:displayText="Don't know" w:value="Don't know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35" w:type="dxa"/>
                <w:gridSpan w:val="2"/>
                <w:tcBorders>
                  <w:top w:val="nil"/>
                  <w:bottom w:val="single" w:sz="4" w:space="0" w:color="1B5289" w:themeColor="accent6"/>
                  <w:right w:val="nil"/>
                </w:tcBorders>
                <w:vAlign w:val="center"/>
              </w:tcPr>
              <w:p w14:paraId="1D747024" w14:textId="77777777" w:rsidR="004A7F6B" w:rsidRPr="00FB474E" w:rsidRDefault="004A7F6B" w:rsidP="0011221B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4A7F6B" w:rsidRPr="00891A74" w14:paraId="0F48ECFE" w14:textId="77777777" w:rsidTr="0011221B">
        <w:trPr>
          <w:trHeight w:val="3168"/>
        </w:trPr>
        <w:tc>
          <w:tcPr>
            <w:tcW w:w="9938" w:type="dxa"/>
            <w:gridSpan w:val="4"/>
            <w:tcBorders>
              <w:top w:val="single" w:sz="4" w:space="0" w:color="1B5289" w:themeColor="accent6"/>
              <w:left w:val="nil"/>
              <w:right w:val="nil"/>
            </w:tcBorders>
          </w:tcPr>
          <w:p w14:paraId="471BC45D" w14:textId="77777777" w:rsidR="004A7F6B" w:rsidRPr="00891A74" w:rsidRDefault="00F54DE6" w:rsidP="0011221B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7"/>
                <w:tag w:val="037"/>
                <w:id w:val="-1229923668"/>
                <w:lock w:val="sdtLocked"/>
                <w:placeholder>
                  <w:docPart w:val="B1A4774604EC484D88680B89C0AA6601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4A7F6B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4A7F6B" w:rsidRPr="00696760" w14:paraId="1F53F9A9" w14:textId="77777777" w:rsidTr="00610D8E">
        <w:trPr>
          <w:gridAfter w:val="1"/>
          <w:wAfter w:w="15" w:type="dxa"/>
          <w:cantSplit/>
          <w:trHeight w:hRule="exact" w:val="45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54280BA7" w14:textId="5D46716D" w:rsidR="004A7F6B" w:rsidRPr="00696760" w:rsidRDefault="004A7F6B" w:rsidP="0011221B">
            <w:pPr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 xml:space="preserve">Your response to the consultation (3 of </w:t>
            </w:r>
            <w:r>
              <w:rPr>
                <w:rFonts w:ascii="Arial" w:eastAsia="Calibri" w:hAnsi="Arial" w:cs="Arial"/>
                <w:b/>
                <w:i/>
                <w:iCs/>
                <w:color w:val="D9AB16" w:themeColor="accent1"/>
                <w:sz w:val="20"/>
                <w:szCs w:val="20"/>
              </w:rPr>
              <w:t>3</w:t>
            </w: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4A7F6B" w:rsidRPr="0017595E" w14:paraId="36057F36" w14:textId="77777777" w:rsidTr="0011221B">
        <w:tblPrEx>
          <w:tblBorders>
            <w:insideV w:val="single" w:sz="4" w:space="0" w:color="3F4548" w:themeColor="text1"/>
          </w:tblBorders>
        </w:tblPrEx>
        <w:trPr>
          <w:gridBefore w:val="1"/>
          <w:wBefore w:w="15" w:type="dxa"/>
          <w:cantSplit/>
          <w:trHeight w:hRule="exact" w:val="45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5E1DBDC1" w14:textId="693AD461" w:rsidR="004A7F6B" w:rsidRPr="0017595E" w:rsidRDefault="004A7F6B" w:rsidP="0011221B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7</w:t>
            </w:r>
          </w:p>
        </w:tc>
      </w:tr>
      <w:tr w:rsidR="00610D8E" w:rsidRPr="00FB474E" w14:paraId="413E9EF9" w14:textId="77777777" w:rsidTr="00610D8E">
        <w:trPr>
          <w:cantSplit/>
          <w:trHeight w:hRule="exact" w:val="454"/>
        </w:trPr>
        <w:tc>
          <w:tcPr>
            <w:tcW w:w="9938" w:type="dxa"/>
            <w:gridSpan w:val="4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vAlign w:val="center"/>
          </w:tcPr>
          <w:p w14:paraId="51C3025E" w14:textId="5ADCB7D6" w:rsidR="00610D8E" w:rsidRPr="00FB474E" w:rsidRDefault="00610D8E" w:rsidP="0011221B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Please use the space below to provide any additional comments you have regarding these proposals.</w:t>
            </w:r>
          </w:p>
        </w:tc>
      </w:tr>
      <w:tr w:rsidR="004A7F6B" w:rsidRPr="00891A74" w14:paraId="45DBFF97" w14:textId="77777777" w:rsidTr="0011221B">
        <w:trPr>
          <w:trHeight w:val="3168"/>
        </w:trPr>
        <w:tc>
          <w:tcPr>
            <w:tcW w:w="9938" w:type="dxa"/>
            <w:gridSpan w:val="4"/>
            <w:tcBorders>
              <w:top w:val="single" w:sz="4" w:space="0" w:color="1B5289" w:themeColor="accent6"/>
              <w:left w:val="nil"/>
              <w:right w:val="nil"/>
            </w:tcBorders>
          </w:tcPr>
          <w:p w14:paraId="1A659398" w14:textId="77777777" w:rsidR="004A7F6B" w:rsidRPr="00891A74" w:rsidRDefault="00F54DE6" w:rsidP="0011221B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8"/>
                <w:tag w:val="038"/>
                <w:id w:val="1683321851"/>
                <w:lock w:val="sdtLocked"/>
                <w:placeholder>
                  <w:docPart w:val="5809B40E799D4BD1BC630AC2C5D2A274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4A7F6B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</w:tbl>
    <w:p w14:paraId="0C496DD4" w14:textId="77777777" w:rsidR="002963AA" w:rsidRPr="002663A5" w:rsidRDefault="002963AA" w:rsidP="00260095">
      <w:pPr>
        <w:rPr>
          <w:rFonts w:ascii="Arial" w:hAnsi="Arial" w:cs="Arial"/>
          <w:color w:val="3F4548" w:themeColor="text1"/>
          <w:sz w:val="20"/>
          <w:szCs w:val="20"/>
        </w:rPr>
      </w:pPr>
    </w:p>
    <w:sectPr w:rsidR="002963AA" w:rsidRPr="002663A5" w:rsidSect="00FA66B8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991" w:bottom="567" w:left="993" w:header="709" w:footer="311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36FAC" w14:textId="77777777" w:rsidR="00F54DE6" w:rsidRDefault="00F54DE6" w:rsidP="00361531">
      <w:pPr>
        <w:spacing w:after="0" w:line="240" w:lineRule="auto"/>
      </w:pPr>
      <w:r>
        <w:separator/>
      </w:r>
    </w:p>
  </w:endnote>
  <w:endnote w:type="continuationSeparator" w:id="0">
    <w:p w14:paraId="1C7284B0" w14:textId="77777777" w:rsidR="00F54DE6" w:rsidRDefault="00F54DE6" w:rsidP="0036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00000001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0E3A4" w14:textId="77FF700E" w:rsidR="00FF0BF8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DE76" w14:textId="1238CF78" w:rsidR="001333AA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6F1B" w14:textId="2DC55DF7" w:rsidR="00144C65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1333AA"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7C3F0" w14:textId="2E7F62F3" w:rsidR="00FF0BF8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1333AA"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C7EEA" w14:textId="77777777" w:rsidR="00F54DE6" w:rsidRDefault="00F54DE6" w:rsidP="00361531">
      <w:pPr>
        <w:spacing w:after="0" w:line="240" w:lineRule="auto"/>
      </w:pPr>
      <w:r>
        <w:separator/>
      </w:r>
    </w:p>
  </w:footnote>
  <w:footnote w:type="continuationSeparator" w:id="0">
    <w:p w14:paraId="44DA0A54" w14:textId="77777777" w:rsidR="00F54DE6" w:rsidRDefault="00F54DE6" w:rsidP="0036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848E" w14:textId="77777777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0D203F46" w14:textId="2E7E5EDF" w:rsidR="00FA66B8" w:rsidRDefault="003B7F78" w:rsidP="00FA66B8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hAnsi="Arial" w:cs="Arial"/>
        <w:b/>
        <w:bCs/>
        <w:color w:val="D9AB16" w:themeColor="accent1"/>
        <w:sz w:val="24"/>
        <w:szCs w:val="24"/>
      </w:rPr>
      <w:t>Changes to insurance PC standards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0" w:type="dxa"/>
      <w:tblInd w:w="142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shd w:val="clear" w:color="auto" w:fill="CED7E7"/>
      <w:tblLook w:val="04A0" w:firstRow="1" w:lastRow="0" w:firstColumn="1" w:lastColumn="0" w:noHBand="0" w:noVBand="1"/>
    </w:tblPr>
    <w:tblGrid>
      <w:gridCol w:w="3827"/>
      <w:gridCol w:w="1418"/>
      <w:gridCol w:w="2268"/>
      <w:gridCol w:w="2267"/>
    </w:tblGrid>
    <w:tr w:rsidR="00F20B16" w:rsidRPr="00797103" w14:paraId="36E615DF" w14:textId="77777777" w:rsidTr="0044641F">
      <w:trPr>
        <w:trHeight w:val="670"/>
      </w:trPr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5D5E303D" w14:textId="77777777" w:rsidR="004875FC" w:rsidRPr="005D507A" w:rsidRDefault="004875FC" w:rsidP="00FD7F2E">
          <w:pPr>
            <w:spacing w:after="0" w:line="240" w:lineRule="auto"/>
            <w:ind w:left="-108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1A1F408B" wp14:editId="7827FA50">
                <wp:extent cx="2225615" cy="906377"/>
                <wp:effectExtent l="0" t="0" r="3810" b="8255"/>
                <wp:docPr id="21" name="Picture 21" descr="Picture of the IFo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 descr="Picture of the IFo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8112" cy="10010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7DDBDBB" w14:textId="27357D29" w:rsidR="0065014F" w:rsidRPr="00797103" w:rsidRDefault="004C3003" w:rsidP="001F1BF0">
          <w:pPr>
            <w:spacing w:after="0" w:line="240" w:lineRule="auto"/>
            <w:ind w:right="-115"/>
            <w:jc w:val="right"/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</w:pPr>
          <w:r w:rsidRPr="00797103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Regulatory consultation </w:t>
          </w:r>
          <w:r w:rsidR="003A0875" w:rsidRPr="00797103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 </w:t>
          </w:r>
        </w:p>
        <w:p w14:paraId="60E7C7BA" w14:textId="7B5E00F3" w:rsidR="004875FC" w:rsidRPr="000A24AA" w:rsidRDefault="000A24AA" w:rsidP="001F1BF0">
          <w:pPr>
            <w:spacing w:after="0" w:line="240" w:lineRule="auto"/>
            <w:ind w:right="-115"/>
            <w:jc w:val="right"/>
            <w:rPr>
              <w:rFonts w:ascii="Arial" w:hAnsi="Arial" w:cs="Arial"/>
              <w:b/>
              <w:bCs/>
              <w:color w:val="D9AB16" w:themeColor="accent1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D9AB16" w:themeColor="accent1"/>
              <w:sz w:val="24"/>
              <w:szCs w:val="24"/>
            </w:rPr>
            <w:t>Changes to insurance PC standards</w:t>
          </w:r>
        </w:p>
      </w:tc>
    </w:tr>
    <w:tr w:rsidR="004875FC" w:rsidRPr="00797103" w14:paraId="5E1A5153" w14:textId="77777777" w:rsidTr="4EB24EAC">
      <w:trPr>
        <w:trHeight w:hRule="exact" w:val="340"/>
      </w:trPr>
      <w:tc>
        <w:tcPr>
          <w:tcW w:w="3827" w:type="dxa"/>
          <w:vMerge/>
        </w:tcPr>
        <w:p w14:paraId="1F22829D" w14:textId="77777777" w:rsidR="004875FC" w:rsidRPr="005D507A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vAlign w:val="center"/>
        </w:tcPr>
        <w:p w14:paraId="05DC0775" w14:textId="5B669128" w:rsidR="004875FC" w:rsidRPr="00797103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vAlign w:val="center"/>
        </w:tcPr>
        <w:p w14:paraId="09F97AF5" w14:textId="672B67B2" w:rsidR="004875FC" w:rsidRPr="00797103" w:rsidRDefault="0044641F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Opening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2EECC24" w14:textId="68E6F766" w:rsidR="004875FC" w:rsidRPr="00797103" w:rsidRDefault="00E4703A" w:rsidP="0044641F">
          <w:pPr>
            <w:spacing w:after="0" w:line="240" w:lineRule="auto"/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>10 August 2026</w:t>
          </w:r>
        </w:p>
      </w:tc>
    </w:tr>
    <w:tr w:rsidR="0044641F" w:rsidRPr="00797103" w14:paraId="18E16653" w14:textId="77777777" w:rsidTr="4EB24EAC">
      <w:trPr>
        <w:trHeight w:hRule="exact" w:val="340"/>
      </w:trPr>
      <w:tc>
        <w:tcPr>
          <w:tcW w:w="3827" w:type="dxa"/>
          <w:vMerge/>
        </w:tcPr>
        <w:p w14:paraId="32AECB99" w14:textId="77777777" w:rsidR="0044641F" w:rsidRPr="005D507A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vAlign w:val="center"/>
        </w:tcPr>
        <w:p w14:paraId="5BF21682" w14:textId="08DBA30C" w:rsidR="0044641F" w:rsidRPr="0079710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vAlign w:val="center"/>
        </w:tcPr>
        <w:p w14:paraId="76C57C61" w14:textId="620A9AF3" w:rsidR="0044641F" w:rsidRPr="0079710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Closing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1141803D" w14:textId="7DC3CDE8" w:rsidR="0044641F" w:rsidRPr="00797103" w:rsidRDefault="00E41899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 xml:space="preserve">6 </w:t>
          </w:r>
          <w:r w:rsidR="005A016F">
            <w:rPr>
              <w:rFonts w:ascii="Arial" w:hAnsi="Arial" w:cs="Arial"/>
              <w:color w:val="3F4548" w:themeColor="text1"/>
              <w:sz w:val="20"/>
              <w:szCs w:val="20"/>
            </w:rPr>
            <w:t>November</w:t>
          </w:r>
          <w:r>
            <w:rPr>
              <w:rFonts w:ascii="Arial" w:hAnsi="Arial" w:cs="Arial"/>
              <w:color w:val="3F4548" w:themeColor="text1"/>
              <w:sz w:val="20"/>
              <w:szCs w:val="20"/>
            </w:rPr>
            <w:t xml:space="preserve"> 2026</w:t>
          </w:r>
        </w:p>
      </w:tc>
    </w:tr>
  </w:tbl>
  <w:p w14:paraId="76D71283" w14:textId="77777777" w:rsidR="00FD7F2E" w:rsidRDefault="00FD7F2E" w:rsidP="00FD7F2E">
    <w:pPr>
      <w:spacing w:after="0" w:line="24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A7CF" w14:textId="77777777" w:rsidR="00FA66B8" w:rsidRDefault="00FA66B8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7F261242" w14:textId="77777777" w:rsidR="004A7F6B" w:rsidRPr="00822A79" w:rsidRDefault="004A7F6B" w:rsidP="004A7F6B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hAnsi="Arial" w:cs="Arial"/>
        <w:b/>
        <w:bCs/>
        <w:color w:val="D9AB16" w:themeColor="accent1"/>
        <w:sz w:val="24"/>
        <w:szCs w:val="24"/>
      </w:rPr>
      <w:t>Changes to insurance PC standards</w:t>
    </w:r>
  </w:p>
  <w:p w14:paraId="651E1307" w14:textId="4EAA87BC" w:rsidR="00FA66B8" w:rsidRPr="00FA66B8" w:rsidRDefault="00FA66B8" w:rsidP="004A7F6B">
    <w:pPr>
      <w:pStyle w:val="Header"/>
      <w:tabs>
        <w:tab w:val="clear" w:pos="4513"/>
        <w:tab w:val="clear" w:pos="9026"/>
        <w:tab w:val="left" w:pos="3031"/>
      </w:tabs>
      <w:jc w:val="right"/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D7BA" w14:textId="77777777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tab/>
    </w: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71B78B98" w14:textId="78036E03" w:rsidR="008A5D80" w:rsidRPr="00822A79" w:rsidRDefault="003B7F78" w:rsidP="003B7F78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hAnsi="Arial" w:cs="Arial"/>
        <w:b/>
        <w:bCs/>
        <w:color w:val="D9AB16" w:themeColor="accent1"/>
        <w:sz w:val="24"/>
        <w:szCs w:val="24"/>
      </w:rPr>
      <w:t>Changes to insurance PC standards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D6C"/>
    <w:multiLevelType w:val="hybridMultilevel"/>
    <w:tmpl w:val="3B2EB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5736"/>
    <w:multiLevelType w:val="hybridMultilevel"/>
    <w:tmpl w:val="D9CAB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0AB8"/>
    <w:multiLevelType w:val="hybridMultilevel"/>
    <w:tmpl w:val="E23A5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C058C"/>
    <w:multiLevelType w:val="hybridMultilevel"/>
    <w:tmpl w:val="B8341F66"/>
    <w:lvl w:ilvl="0" w:tplc="5136E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27DD8"/>
    <w:multiLevelType w:val="hybridMultilevel"/>
    <w:tmpl w:val="40208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528B"/>
    <w:multiLevelType w:val="hybridMultilevel"/>
    <w:tmpl w:val="EA66CB82"/>
    <w:lvl w:ilvl="0" w:tplc="791C895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B216B"/>
    <w:multiLevelType w:val="hybridMultilevel"/>
    <w:tmpl w:val="2A7A0DD0"/>
    <w:lvl w:ilvl="0" w:tplc="29E0E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DD0"/>
    <w:multiLevelType w:val="hybridMultilevel"/>
    <w:tmpl w:val="DCF4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964B1"/>
    <w:multiLevelType w:val="hybridMultilevel"/>
    <w:tmpl w:val="6B925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B38EC"/>
    <w:multiLevelType w:val="hybridMultilevel"/>
    <w:tmpl w:val="F96A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B30B0"/>
    <w:multiLevelType w:val="hybridMultilevel"/>
    <w:tmpl w:val="AF68C166"/>
    <w:numStyleLink w:val="ImportedStyle6"/>
  </w:abstractNum>
  <w:abstractNum w:abstractNumId="11" w15:restartNumberingAfterBreak="0">
    <w:nsid w:val="42E63A48"/>
    <w:multiLevelType w:val="hybridMultilevel"/>
    <w:tmpl w:val="3A9A8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9090F"/>
    <w:multiLevelType w:val="hybridMultilevel"/>
    <w:tmpl w:val="15CED678"/>
    <w:lvl w:ilvl="0" w:tplc="FB9887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0EC"/>
    <w:multiLevelType w:val="hybridMultilevel"/>
    <w:tmpl w:val="71AA04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B5224E"/>
    <w:multiLevelType w:val="hybridMultilevel"/>
    <w:tmpl w:val="68B08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B54E6"/>
    <w:multiLevelType w:val="hybridMultilevel"/>
    <w:tmpl w:val="802C83D8"/>
    <w:lvl w:ilvl="0" w:tplc="A322C44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C6354"/>
    <w:multiLevelType w:val="hybridMultilevel"/>
    <w:tmpl w:val="AF68C166"/>
    <w:styleLink w:val="ImportedStyle6"/>
    <w:lvl w:ilvl="0" w:tplc="F72603F2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1668E2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3406E8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7E634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C04BA4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86AA6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BA669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88C2F8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C8C868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B35503C"/>
    <w:multiLevelType w:val="hybridMultilevel"/>
    <w:tmpl w:val="BC44077A"/>
    <w:lvl w:ilvl="0" w:tplc="4E741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A70BE"/>
    <w:multiLevelType w:val="hybridMultilevel"/>
    <w:tmpl w:val="FE94FF8E"/>
    <w:lvl w:ilvl="0" w:tplc="72F6E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2E7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1CD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6EF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04C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44D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98F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A6A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501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5DB528C"/>
    <w:multiLevelType w:val="hybridMultilevel"/>
    <w:tmpl w:val="CDD02AB2"/>
    <w:lvl w:ilvl="0" w:tplc="55C284C0">
      <w:start w:val="1"/>
      <w:numFmt w:val="decimal"/>
      <w:lvlText w:val="%1."/>
      <w:lvlJc w:val="left"/>
      <w:pPr>
        <w:ind w:left="720" w:hanging="360"/>
      </w:pPr>
      <w:rPr>
        <w:b/>
        <w:color w:val="113458" w:themeColor="text2"/>
      </w:rPr>
    </w:lvl>
    <w:lvl w:ilvl="1" w:tplc="357C3D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459CD"/>
    <w:multiLevelType w:val="hybridMultilevel"/>
    <w:tmpl w:val="3AD0C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D1B6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C414FE2"/>
    <w:multiLevelType w:val="hybridMultilevel"/>
    <w:tmpl w:val="7D9A1654"/>
    <w:lvl w:ilvl="0" w:tplc="036A6B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D9AB1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B498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B8F7B5F"/>
    <w:multiLevelType w:val="hybridMultilevel"/>
    <w:tmpl w:val="3E8288E4"/>
    <w:lvl w:ilvl="0" w:tplc="506A6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8826">
    <w:abstractNumId w:val="13"/>
  </w:num>
  <w:num w:numId="2" w16cid:durableId="652107608">
    <w:abstractNumId w:val="19"/>
  </w:num>
  <w:num w:numId="3" w16cid:durableId="1811288583">
    <w:abstractNumId w:val="17"/>
  </w:num>
  <w:num w:numId="4" w16cid:durableId="1990205365">
    <w:abstractNumId w:val="0"/>
  </w:num>
  <w:num w:numId="5" w16cid:durableId="1493837805">
    <w:abstractNumId w:val="11"/>
  </w:num>
  <w:num w:numId="6" w16cid:durableId="1307080169">
    <w:abstractNumId w:val="18"/>
  </w:num>
  <w:num w:numId="7" w16cid:durableId="1127894697">
    <w:abstractNumId w:val="1"/>
  </w:num>
  <w:num w:numId="8" w16cid:durableId="1972207370">
    <w:abstractNumId w:val="7"/>
  </w:num>
  <w:num w:numId="9" w16cid:durableId="655187473">
    <w:abstractNumId w:val="20"/>
  </w:num>
  <w:num w:numId="10" w16cid:durableId="1250038173">
    <w:abstractNumId w:val="9"/>
  </w:num>
  <w:num w:numId="11" w16cid:durableId="1447047065">
    <w:abstractNumId w:val="4"/>
  </w:num>
  <w:num w:numId="12" w16cid:durableId="669868843">
    <w:abstractNumId w:val="24"/>
  </w:num>
  <w:num w:numId="13" w16cid:durableId="511801570">
    <w:abstractNumId w:val="3"/>
  </w:num>
  <w:num w:numId="14" w16cid:durableId="976495205">
    <w:abstractNumId w:val="22"/>
  </w:num>
  <w:num w:numId="15" w16cid:durableId="829640801">
    <w:abstractNumId w:val="15"/>
  </w:num>
  <w:num w:numId="16" w16cid:durableId="581186110">
    <w:abstractNumId w:val="6"/>
  </w:num>
  <w:num w:numId="17" w16cid:durableId="1906062695">
    <w:abstractNumId w:val="16"/>
  </w:num>
  <w:num w:numId="18" w16cid:durableId="319383497">
    <w:abstractNumId w:val="10"/>
    <w:lvlOverride w:ilvl="0">
      <w:startOverride w:val="6"/>
    </w:lvlOverride>
  </w:num>
  <w:num w:numId="19" w16cid:durableId="378827738">
    <w:abstractNumId w:val="10"/>
  </w:num>
  <w:num w:numId="20" w16cid:durableId="347216179">
    <w:abstractNumId w:val="21"/>
  </w:num>
  <w:num w:numId="21" w16cid:durableId="967854905">
    <w:abstractNumId w:val="10"/>
    <w:lvlOverride w:ilvl="0">
      <w:startOverride w:val="7"/>
    </w:lvlOverride>
  </w:num>
  <w:num w:numId="22" w16cid:durableId="740754472">
    <w:abstractNumId w:val="23"/>
  </w:num>
  <w:num w:numId="23" w16cid:durableId="1283612920">
    <w:abstractNumId w:val="14"/>
  </w:num>
  <w:num w:numId="24" w16cid:durableId="1886333735">
    <w:abstractNumId w:val="8"/>
  </w:num>
  <w:num w:numId="25" w16cid:durableId="1209993489">
    <w:abstractNumId w:val="2"/>
  </w:num>
  <w:num w:numId="26" w16cid:durableId="1673948910">
    <w:abstractNumId w:val="12"/>
  </w:num>
  <w:num w:numId="27" w16cid:durableId="2048679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D8"/>
    <w:rsid w:val="00000454"/>
    <w:rsid w:val="00007201"/>
    <w:rsid w:val="00010131"/>
    <w:rsid w:val="0002151F"/>
    <w:rsid w:val="00031579"/>
    <w:rsid w:val="00031DFF"/>
    <w:rsid w:val="00034185"/>
    <w:rsid w:val="000374CE"/>
    <w:rsid w:val="00040470"/>
    <w:rsid w:val="00041715"/>
    <w:rsid w:val="00043121"/>
    <w:rsid w:val="00050486"/>
    <w:rsid w:val="000511B0"/>
    <w:rsid w:val="000547A9"/>
    <w:rsid w:val="00060F76"/>
    <w:rsid w:val="00065959"/>
    <w:rsid w:val="000730A8"/>
    <w:rsid w:val="00077EBA"/>
    <w:rsid w:val="000808F6"/>
    <w:rsid w:val="00082906"/>
    <w:rsid w:val="00085F12"/>
    <w:rsid w:val="000A00A1"/>
    <w:rsid w:val="000A24AA"/>
    <w:rsid w:val="000A3776"/>
    <w:rsid w:val="000A3833"/>
    <w:rsid w:val="000A6E56"/>
    <w:rsid w:val="000A76FF"/>
    <w:rsid w:val="000B15C0"/>
    <w:rsid w:val="000B63ED"/>
    <w:rsid w:val="000C21CA"/>
    <w:rsid w:val="000C75F3"/>
    <w:rsid w:val="000D0113"/>
    <w:rsid w:val="000D10FE"/>
    <w:rsid w:val="000D527E"/>
    <w:rsid w:val="000D73F2"/>
    <w:rsid w:val="000D7862"/>
    <w:rsid w:val="000E40A7"/>
    <w:rsid w:val="000E5552"/>
    <w:rsid w:val="000F7E8F"/>
    <w:rsid w:val="00101ABD"/>
    <w:rsid w:val="00103AC5"/>
    <w:rsid w:val="00111B32"/>
    <w:rsid w:val="00111D8A"/>
    <w:rsid w:val="00116AD8"/>
    <w:rsid w:val="00123D34"/>
    <w:rsid w:val="00127884"/>
    <w:rsid w:val="001333AA"/>
    <w:rsid w:val="00136463"/>
    <w:rsid w:val="00140DC2"/>
    <w:rsid w:val="00142A68"/>
    <w:rsid w:val="00144C65"/>
    <w:rsid w:val="0014784F"/>
    <w:rsid w:val="001503A0"/>
    <w:rsid w:val="001551CD"/>
    <w:rsid w:val="0016232B"/>
    <w:rsid w:val="00162B03"/>
    <w:rsid w:val="0017107C"/>
    <w:rsid w:val="001735AB"/>
    <w:rsid w:val="0017595E"/>
    <w:rsid w:val="00177675"/>
    <w:rsid w:val="00180245"/>
    <w:rsid w:val="00181845"/>
    <w:rsid w:val="0018491D"/>
    <w:rsid w:val="00185147"/>
    <w:rsid w:val="00190C39"/>
    <w:rsid w:val="00192654"/>
    <w:rsid w:val="001963FB"/>
    <w:rsid w:val="0019646A"/>
    <w:rsid w:val="001A7BEA"/>
    <w:rsid w:val="001B7608"/>
    <w:rsid w:val="001C20F8"/>
    <w:rsid w:val="001C60F3"/>
    <w:rsid w:val="001D5637"/>
    <w:rsid w:val="001E1341"/>
    <w:rsid w:val="001E1490"/>
    <w:rsid w:val="001E43D8"/>
    <w:rsid w:val="001E6D80"/>
    <w:rsid w:val="001F1BF0"/>
    <w:rsid w:val="001F6760"/>
    <w:rsid w:val="00203B9B"/>
    <w:rsid w:val="00215E2E"/>
    <w:rsid w:val="0021721A"/>
    <w:rsid w:val="00223509"/>
    <w:rsid w:val="00232A15"/>
    <w:rsid w:val="00236011"/>
    <w:rsid w:val="0024143E"/>
    <w:rsid w:val="002418C0"/>
    <w:rsid w:val="0024358B"/>
    <w:rsid w:val="00244322"/>
    <w:rsid w:val="00246522"/>
    <w:rsid w:val="002518C5"/>
    <w:rsid w:val="00255780"/>
    <w:rsid w:val="00256EA4"/>
    <w:rsid w:val="00260095"/>
    <w:rsid w:val="00261000"/>
    <w:rsid w:val="002663A5"/>
    <w:rsid w:val="002723FB"/>
    <w:rsid w:val="00275AE2"/>
    <w:rsid w:val="00277424"/>
    <w:rsid w:val="0029085E"/>
    <w:rsid w:val="002963AA"/>
    <w:rsid w:val="002B64A7"/>
    <w:rsid w:val="002B691A"/>
    <w:rsid w:val="002B7F17"/>
    <w:rsid w:val="002C0600"/>
    <w:rsid w:val="002C295F"/>
    <w:rsid w:val="002C7E1F"/>
    <w:rsid w:val="002E48F5"/>
    <w:rsid w:val="002F30E3"/>
    <w:rsid w:val="002F485B"/>
    <w:rsid w:val="00300679"/>
    <w:rsid w:val="00303DF0"/>
    <w:rsid w:val="00306B53"/>
    <w:rsid w:val="00306EF1"/>
    <w:rsid w:val="00307DC7"/>
    <w:rsid w:val="00310A59"/>
    <w:rsid w:val="0033264D"/>
    <w:rsid w:val="0033605F"/>
    <w:rsid w:val="003362E2"/>
    <w:rsid w:val="0033727A"/>
    <w:rsid w:val="00337543"/>
    <w:rsid w:val="00341A2F"/>
    <w:rsid w:val="00342D8B"/>
    <w:rsid w:val="00344DF7"/>
    <w:rsid w:val="00345B32"/>
    <w:rsid w:val="00351D13"/>
    <w:rsid w:val="00354654"/>
    <w:rsid w:val="00361531"/>
    <w:rsid w:val="00371867"/>
    <w:rsid w:val="00376EDC"/>
    <w:rsid w:val="003806FD"/>
    <w:rsid w:val="0038186D"/>
    <w:rsid w:val="003820BD"/>
    <w:rsid w:val="00385AA5"/>
    <w:rsid w:val="003938AA"/>
    <w:rsid w:val="003947DB"/>
    <w:rsid w:val="0039780B"/>
    <w:rsid w:val="003A0875"/>
    <w:rsid w:val="003A6A87"/>
    <w:rsid w:val="003B1D2C"/>
    <w:rsid w:val="003B24D7"/>
    <w:rsid w:val="003B4D59"/>
    <w:rsid w:val="003B7F78"/>
    <w:rsid w:val="003C0484"/>
    <w:rsid w:val="003C6470"/>
    <w:rsid w:val="003D2461"/>
    <w:rsid w:val="003D6668"/>
    <w:rsid w:val="003E24D4"/>
    <w:rsid w:val="003E5207"/>
    <w:rsid w:val="003F20FB"/>
    <w:rsid w:val="003F412D"/>
    <w:rsid w:val="003F55F8"/>
    <w:rsid w:val="004011F3"/>
    <w:rsid w:val="00401A9F"/>
    <w:rsid w:val="00404DA5"/>
    <w:rsid w:val="0040571A"/>
    <w:rsid w:val="00405A1B"/>
    <w:rsid w:val="0040685C"/>
    <w:rsid w:val="00406F83"/>
    <w:rsid w:val="004100ED"/>
    <w:rsid w:val="00414C9D"/>
    <w:rsid w:val="00415DE4"/>
    <w:rsid w:val="00417593"/>
    <w:rsid w:val="00431CBB"/>
    <w:rsid w:val="00432887"/>
    <w:rsid w:val="004415B5"/>
    <w:rsid w:val="004417E2"/>
    <w:rsid w:val="00443445"/>
    <w:rsid w:val="00443F31"/>
    <w:rsid w:val="0044641F"/>
    <w:rsid w:val="00446D1A"/>
    <w:rsid w:val="0045097F"/>
    <w:rsid w:val="004538CE"/>
    <w:rsid w:val="0045610E"/>
    <w:rsid w:val="00462836"/>
    <w:rsid w:val="00465C38"/>
    <w:rsid w:val="00482171"/>
    <w:rsid w:val="00485FA1"/>
    <w:rsid w:val="00485FDC"/>
    <w:rsid w:val="004875FC"/>
    <w:rsid w:val="00492F4B"/>
    <w:rsid w:val="004A174F"/>
    <w:rsid w:val="004A3582"/>
    <w:rsid w:val="004A74B3"/>
    <w:rsid w:val="004A7B23"/>
    <w:rsid w:val="004A7F6B"/>
    <w:rsid w:val="004B1FB2"/>
    <w:rsid w:val="004C3003"/>
    <w:rsid w:val="004C494D"/>
    <w:rsid w:val="004E3073"/>
    <w:rsid w:val="004E558C"/>
    <w:rsid w:val="004E5717"/>
    <w:rsid w:val="004F4F90"/>
    <w:rsid w:val="004F5731"/>
    <w:rsid w:val="005012CD"/>
    <w:rsid w:val="005021FC"/>
    <w:rsid w:val="005041A0"/>
    <w:rsid w:val="00505A13"/>
    <w:rsid w:val="00510FD9"/>
    <w:rsid w:val="0051255B"/>
    <w:rsid w:val="00521B31"/>
    <w:rsid w:val="00524834"/>
    <w:rsid w:val="00530151"/>
    <w:rsid w:val="00540E26"/>
    <w:rsid w:val="00541D83"/>
    <w:rsid w:val="00544A03"/>
    <w:rsid w:val="0055011F"/>
    <w:rsid w:val="00551023"/>
    <w:rsid w:val="00563FF4"/>
    <w:rsid w:val="00572384"/>
    <w:rsid w:val="00573346"/>
    <w:rsid w:val="0057640A"/>
    <w:rsid w:val="00577040"/>
    <w:rsid w:val="00577CC7"/>
    <w:rsid w:val="00585407"/>
    <w:rsid w:val="00593452"/>
    <w:rsid w:val="00593A3F"/>
    <w:rsid w:val="00593B3C"/>
    <w:rsid w:val="005A016F"/>
    <w:rsid w:val="005A0253"/>
    <w:rsid w:val="005B196D"/>
    <w:rsid w:val="005B2D23"/>
    <w:rsid w:val="005C4FD7"/>
    <w:rsid w:val="005C7588"/>
    <w:rsid w:val="005D39C1"/>
    <w:rsid w:val="005D3AF2"/>
    <w:rsid w:val="005D507A"/>
    <w:rsid w:val="005E228D"/>
    <w:rsid w:val="005E739F"/>
    <w:rsid w:val="005F1B6A"/>
    <w:rsid w:val="00604F4F"/>
    <w:rsid w:val="00605FF7"/>
    <w:rsid w:val="00610801"/>
    <w:rsid w:val="00610D8E"/>
    <w:rsid w:val="006201B9"/>
    <w:rsid w:val="00620E7C"/>
    <w:rsid w:val="00624F0F"/>
    <w:rsid w:val="00627515"/>
    <w:rsid w:val="006403CC"/>
    <w:rsid w:val="00647471"/>
    <w:rsid w:val="0065014F"/>
    <w:rsid w:val="00652A8A"/>
    <w:rsid w:val="00654514"/>
    <w:rsid w:val="006576B7"/>
    <w:rsid w:val="00657752"/>
    <w:rsid w:val="006722A7"/>
    <w:rsid w:val="00674D70"/>
    <w:rsid w:val="00677998"/>
    <w:rsid w:val="00682CB3"/>
    <w:rsid w:val="006841C4"/>
    <w:rsid w:val="00685D9B"/>
    <w:rsid w:val="00686862"/>
    <w:rsid w:val="00686DDC"/>
    <w:rsid w:val="00696760"/>
    <w:rsid w:val="006A5F24"/>
    <w:rsid w:val="006B30B1"/>
    <w:rsid w:val="006B58CE"/>
    <w:rsid w:val="006C7397"/>
    <w:rsid w:val="006D4B7A"/>
    <w:rsid w:val="006D6142"/>
    <w:rsid w:val="006D727D"/>
    <w:rsid w:val="006E0FFB"/>
    <w:rsid w:val="006E187E"/>
    <w:rsid w:val="006E5C2A"/>
    <w:rsid w:val="00700462"/>
    <w:rsid w:val="0070267F"/>
    <w:rsid w:val="00703439"/>
    <w:rsid w:val="0071186C"/>
    <w:rsid w:val="007168DB"/>
    <w:rsid w:val="007234B5"/>
    <w:rsid w:val="0075066F"/>
    <w:rsid w:val="00765E95"/>
    <w:rsid w:val="0077066B"/>
    <w:rsid w:val="00774DA9"/>
    <w:rsid w:val="00785D9B"/>
    <w:rsid w:val="0079242C"/>
    <w:rsid w:val="00792FEA"/>
    <w:rsid w:val="00797103"/>
    <w:rsid w:val="007A0DC2"/>
    <w:rsid w:val="007B3AFD"/>
    <w:rsid w:val="007B62DA"/>
    <w:rsid w:val="007C3572"/>
    <w:rsid w:val="007C36F2"/>
    <w:rsid w:val="007C6086"/>
    <w:rsid w:val="007D413E"/>
    <w:rsid w:val="007D6D2C"/>
    <w:rsid w:val="007F2934"/>
    <w:rsid w:val="007F42E9"/>
    <w:rsid w:val="007F50D5"/>
    <w:rsid w:val="007F56F8"/>
    <w:rsid w:val="008000BB"/>
    <w:rsid w:val="0080136A"/>
    <w:rsid w:val="00801FE7"/>
    <w:rsid w:val="00807CB9"/>
    <w:rsid w:val="0081032F"/>
    <w:rsid w:val="00813472"/>
    <w:rsid w:val="008135EC"/>
    <w:rsid w:val="008138CE"/>
    <w:rsid w:val="00816D94"/>
    <w:rsid w:val="00817FE8"/>
    <w:rsid w:val="00822A79"/>
    <w:rsid w:val="00840454"/>
    <w:rsid w:val="008446D7"/>
    <w:rsid w:val="00851842"/>
    <w:rsid w:val="00852E94"/>
    <w:rsid w:val="0086017E"/>
    <w:rsid w:val="0086342D"/>
    <w:rsid w:val="0086373B"/>
    <w:rsid w:val="00863AD3"/>
    <w:rsid w:val="00870895"/>
    <w:rsid w:val="008743ED"/>
    <w:rsid w:val="00877C4A"/>
    <w:rsid w:val="0088405E"/>
    <w:rsid w:val="00885D06"/>
    <w:rsid w:val="00886758"/>
    <w:rsid w:val="008902EC"/>
    <w:rsid w:val="00891A74"/>
    <w:rsid w:val="008930B6"/>
    <w:rsid w:val="00895B11"/>
    <w:rsid w:val="008A4E37"/>
    <w:rsid w:val="008A5D80"/>
    <w:rsid w:val="008A7E2B"/>
    <w:rsid w:val="008B457F"/>
    <w:rsid w:val="008B4C21"/>
    <w:rsid w:val="008C0874"/>
    <w:rsid w:val="008C4232"/>
    <w:rsid w:val="008C503A"/>
    <w:rsid w:val="008D0D9A"/>
    <w:rsid w:val="008D1D42"/>
    <w:rsid w:val="008D5C64"/>
    <w:rsid w:val="008E019D"/>
    <w:rsid w:val="008E1493"/>
    <w:rsid w:val="008E56F0"/>
    <w:rsid w:val="008E7F41"/>
    <w:rsid w:val="008F1E08"/>
    <w:rsid w:val="008F2091"/>
    <w:rsid w:val="00903D77"/>
    <w:rsid w:val="009113B3"/>
    <w:rsid w:val="00911665"/>
    <w:rsid w:val="009229DA"/>
    <w:rsid w:val="0092317E"/>
    <w:rsid w:val="009260E2"/>
    <w:rsid w:val="009406C2"/>
    <w:rsid w:val="00941BFA"/>
    <w:rsid w:val="009544E0"/>
    <w:rsid w:val="00956EBC"/>
    <w:rsid w:val="00963592"/>
    <w:rsid w:val="009670BE"/>
    <w:rsid w:val="00967E09"/>
    <w:rsid w:val="009910B9"/>
    <w:rsid w:val="00991472"/>
    <w:rsid w:val="00992AE4"/>
    <w:rsid w:val="00994176"/>
    <w:rsid w:val="00994381"/>
    <w:rsid w:val="009A280C"/>
    <w:rsid w:val="009A78CF"/>
    <w:rsid w:val="009B4DDA"/>
    <w:rsid w:val="009C6ABC"/>
    <w:rsid w:val="009E13F3"/>
    <w:rsid w:val="009E24AF"/>
    <w:rsid w:val="009E4FB8"/>
    <w:rsid w:val="009E6A89"/>
    <w:rsid w:val="009F0A48"/>
    <w:rsid w:val="009F70ED"/>
    <w:rsid w:val="00A0291F"/>
    <w:rsid w:val="00A069E4"/>
    <w:rsid w:val="00A20FBF"/>
    <w:rsid w:val="00A24C11"/>
    <w:rsid w:val="00A36AAD"/>
    <w:rsid w:val="00A40E94"/>
    <w:rsid w:val="00A472A2"/>
    <w:rsid w:val="00A51DE0"/>
    <w:rsid w:val="00A601FF"/>
    <w:rsid w:val="00A631DE"/>
    <w:rsid w:val="00A65174"/>
    <w:rsid w:val="00A66D88"/>
    <w:rsid w:val="00A67555"/>
    <w:rsid w:val="00A74A03"/>
    <w:rsid w:val="00A75F6A"/>
    <w:rsid w:val="00A762D1"/>
    <w:rsid w:val="00A76388"/>
    <w:rsid w:val="00A7789A"/>
    <w:rsid w:val="00A82746"/>
    <w:rsid w:val="00A84B1F"/>
    <w:rsid w:val="00A84CE3"/>
    <w:rsid w:val="00A85A16"/>
    <w:rsid w:val="00A905D6"/>
    <w:rsid w:val="00AA19C9"/>
    <w:rsid w:val="00AA60BD"/>
    <w:rsid w:val="00AC2312"/>
    <w:rsid w:val="00AD3B16"/>
    <w:rsid w:val="00AD5DF9"/>
    <w:rsid w:val="00AD62B6"/>
    <w:rsid w:val="00AE1409"/>
    <w:rsid w:val="00AE551A"/>
    <w:rsid w:val="00AF5EC8"/>
    <w:rsid w:val="00B001A2"/>
    <w:rsid w:val="00B11809"/>
    <w:rsid w:val="00B12FA3"/>
    <w:rsid w:val="00B13409"/>
    <w:rsid w:val="00B17D4D"/>
    <w:rsid w:val="00B2512C"/>
    <w:rsid w:val="00B3218C"/>
    <w:rsid w:val="00B350B3"/>
    <w:rsid w:val="00B35A6A"/>
    <w:rsid w:val="00B41CA8"/>
    <w:rsid w:val="00B425D2"/>
    <w:rsid w:val="00B50492"/>
    <w:rsid w:val="00B60A6B"/>
    <w:rsid w:val="00B61496"/>
    <w:rsid w:val="00B621A8"/>
    <w:rsid w:val="00B70B75"/>
    <w:rsid w:val="00B715D6"/>
    <w:rsid w:val="00B7239A"/>
    <w:rsid w:val="00B760D4"/>
    <w:rsid w:val="00B87727"/>
    <w:rsid w:val="00B91964"/>
    <w:rsid w:val="00B94FD2"/>
    <w:rsid w:val="00B97010"/>
    <w:rsid w:val="00B971FE"/>
    <w:rsid w:val="00BA293A"/>
    <w:rsid w:val="00BA4DC6"/>
    <w:rsid w:val="00BA5815"/>
    <w:rsid w:val="00BA7B70"/>
    <w:rsid w:val="00BB4B2E"/>
    <w:rsid w:val="00BC6643"/>
    <w:rsid w:val="00BC6A1C"/>
    <w:rsid w:val="00BC75A0"/>
    <w:rsid w:val="00BD0268"/>
    <w:rsid w:val="00BD2FB3"/>
    <w:rsid w:val="00BE32D6"/>
    <w:rsid w:val="00BE5B6E"/>
    <w:rsid w:val="00BE68F5"/>
    <w:rsid w:val="00BE6957"/>
    <w:rsid w:val="00BF06BA"/>
    <w:rsid w:val="00C02290"/>
    <w:rsid w:val="00C029EF"/>
    <w:rsid w:val="00C04883"/>
    <w:rsid w:val="00C04D14"/>
    <w:rsid w:val="00C061F5"/>
    <w:rsid w:val="00C06BEA"/>
    <w:rsid w:val="00C0703B"/>
    <w:rsid w:val="00C25F54"/>
    <w:rsid w:val="00C26609"/>
    <w:rsid w:val="00C31389"/>
    <w:rsid w:val="00C31993"/>
    <w:rsid w:val="00C32196"/>
    <w:rsid w:val="00C3474D"/>
    <w:rsid w:val="00C35A0C"/>
    <w:rsid w:val="00C404D9"/>
    <w:rsid w:val="00C41048"/>
    <w:rsid w:val="00C43265"/>
    <w:rsid w:val="00C56B31"/>
    <w:rsid w:val="00C603AC"/>
    <w:rsid w:val="00C60CD7"/>
    <w:rsid w:val="00C636B0"/>
    <w:rsid w:val="00C75040"/>
    <w:rsid w:val="00C8649D"/>
    <w:rsid w:val="00C867C3"/>
    <w:rsid w:val="00C912C0"/>
    <w:rsid w:val="00CA2966"/>
    <w:rsid w:val="00CB17D1"/>
    <w:rsid w:val="00CB7BEC"/>
    <w:rsid w:val="00CC3C93"/>
    <w:rsid w:val="00CC45F4"/>
    <w:rsid w:val="00CC5FE4"/>
    <w:rsid w:val="00CD4311"/>
    <w:rsid w:val="00CE01CA"/>
    <w:rsid w:val="00CE2AA9"/>
    <w:rsid w:val="00D0143C"/>
    <w:rsid w:val="00D055ED"/>
    <w:rsid w:val="00D0677C"/>
    <w:rsid w:val="00D06A4C"/>
    <w:rsid w:val="00D11EAE"/>
    <w:rsid w:val="00D1258D"/>
    <w:rsid w:val="00D13FA3"/>
    <w:rsid w:val="00D22B02"/>
    <w:rsid w:val="00D23097"/>
    <w:rsid w:val="00D31630"/>
    <w:rsid w:val="00D42EFE"/>
    <w:rsid w:val="00D43E63"/>
    <w:rsid w:val="00D44048"/>
    <w:rsid w:val="00D502F6"/>
    <w:rsid w:val="00D55D91"/>
    <w:rsid w:val="00D61141"/>
    <w:rsid w:val="00D63E76"/>
    <w:rsid w:val="00D64417"/>
    <w:rsid w:val="00D70B22"/>
    <w:rsid w:val="00D7207C"/>
    <w:rsid w:val="00D750D3"/>
    <w:rsid w:val="00D766A2"/>
    <w:rsid w:val="00D80AC7"/>
    <w:rsid w:val="00D902DF"/>
    <w:rsid w:val="00D92AAE"/>
    <w:rsid w:val="00DA67E0"/>
    <w:rsid w:val="00DA72DF"/>
    <w:rsid w:val="00DA77CA"/>
    <w:rsid w:val="00DB052C"/>
    <w:rsid w:val="00DB2649"/>
    <w:rsid w:val="00DC0D15"/>
    <w:rsid w:val="00DC3870"/>
    <w:rsid w:val="00DD333B"/>
    <w:rsid w:val="00DD5307"/>
    <w:rsid w:val="00DD6BA1"/>
    <w:rsid w:val="00DE1406"/>
    <w:rsid w:val="00DE31F1"/>
    <w:rsid w:val="00DE42B0"/>
    <w:rsid w:val="00DE4FB3"/>
    <w:rsid w:val="00DE76DC"/>
    <w:rsid w:val="00DF727D"/>
    <w:rsid w:val="00E07624"/>
    <w:rsid w:val="00E1636F"/>
    <w:rsid w:val="00E17ADF"/>
    <w:rsid w:val="00E2742C"/>
    <w:rsid w:val="00E277BC"/>
    <w:rsid w:val="00E3336E"/>
    <w:rsid w:val="00E41899"/>
    <w:rsid w:val="00E4703A"/>
    <w:rsid w:val="00E50F97"/>
    <w:rsid w:val="00E52E79"/>
    <w:rsid w:val="00E5574A"/>
    <w:rsid w:val="00E732D3"/>
    <w:rsid w:val="00E8456E"/>
    <w:rsid w:val="00E84D31"/>
    <w:rsid w:val="00E91C7D"/>
    <w:rsid w:val="00E93977"/>
    <w:rsid w:val="00E93E9E"/>
    <w:rsid w:val="00EA1564"/>
    <w:rsid w:val="00EB4153"/>
    <w:rsid w:val="00EB5D63"/>
    <w:rsid w:val="00EC1694"/>
    <w:rsid w:val="00EC5E31"/>
    <w:rsid w:val="00ED5157"/>
    <w:rsid w:val="00ED645A"/>
    <w:rsid w:val="00EE0846"/>
    <w:rsid w:val="00EE1CE5"/>
    <w:rsid w:val="00EE229F"/>
    <w:rsid w:val="00EE2FD9"/>
    <w:rsid w:val="00EE625A"/>
    <w:rsid w:val="00EF333A"/>
    <w:rsid w:val="00F01618"/>
    <w:rsid w:val="00F0348F"/>
    <w:rsid w:val="00F0790C"/>
    <w:rsid w:val="00F138B2"/>
    <w:rsid w:val="00F1722B"/>
    <w:rsid w:val="00F20B16"/>
    <w:rsid w:val="00F27FA5"/>
    <w:rsid w:val="00F31AAE"/>
    <w:rsid w:val="00F32D38"/>
    <w:rsid w:val="00F336C1"/>
    <w:rsid w:val="00F34A6B"/>
    <w:rsid w:val="00F35319"/>
    <w:rsid w:val="00F465A9"/>
    <w:rsid w:val="00F54DE6"/>
    <w:rsid w:val="00F56560"/>
    <w:rsid w:val="00F71D7A"/>
    <w:rsid w:val="00F73CD4"/>
    <w:rsid w:val="00F758C2"/>
    <w:rsid w:val="00F772D3"/>
    <w:rsid w:val="00F803BE"/>
    <w:rsid w:val="00F810A3"/>
    <w:rsid w:val="00F90D9F"/>
    <w:rsid w:val="00F930CA"/>
    <w:rsid w:val="00F97DB9"/>
    <w:rsid w:val="00FA05D0"/>
    <w:rsid w:val="00FA4CD3"/>
    <w:rsid w:val="00FA66B8"/>
    <w:rsid w:val="00FB1EA9"/>
    <w:rsid w:val="00FB474E"/>
    <w:rsid w:val="00FC5935"/>
    <w:rsid w:val="00FD7F2E"/>
    <w:rsid w:val="00FE257A"/>
    <w:rsid w:val="00FE4D28"/>
    <w:rsid w:val="00FF0BF8"/>
    <w:rsid w:val="00FF2FB2"/>
    <w:rsid w:val="4EB2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F93BE"/>
  <w15:docId w15:val="{EE8DBB3F-417F-4848-98EE-2DDCF5CD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1531"/>
  </w:style>
  <w:style w:type="paragraph" w:styleId="Footer">
    <w:name w:val="footer"/>
    <w:basedOn w:val="Normal"/>
    <w:link w:val="FooterChar"/>
    <w:uiPriority w:val="99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31"/>
  </w:style>
  <w:style w:type="paragraph" w:styleId="BalloonText">
    <w:name w:val="Balloon Text"/>
    <w:basedOn w:val="Normal"/>
    <w:link w:val="BalloonTextChar"/>
    <w:uiPriority w:val="99"/>
    <w:semiHidden/>
    <w:unhideWhenUsed/>
    <w:rsid w:val="0036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5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FOAofficesubtitlesCoverstyles">
    <w:name w:val="IFOA office sub titles (Cover styles)"/>
    <w:basedOn w:val="Normal"/>
    <w:link w:val="IFOAofficesubtitlesCoverstylesChar"/>
    <w:uiPriority w:val="99"/>
    <w:rsid w:val="00404DA5"/>
    <w:pPr>
      <w:autoSpaceDE w:val="0"/>
      <w:autoSpaceDN w:val="0"/>
      <w:adjustRightInd w:val="0"/>
      <w:spacing w:before="113" w:after="57" w:line="250" w:lineRule="atLeast"/>
      <w:textAlignment w:val="center"/>
    </w:pPr>
    <w:rPr>
      <w:rFonts w:ascii="Gotham Bold" w:hAnsi="Gotham Bold" w:cs="Gotham Bold"/>
      <w:b/>
      <w:bCs/>
      <w:color w:val="FFFFFF"/>
      <w:sz w:val="19"/>
      <w:szCs w:val="19"/>
    </w:rPr>
  </w:style>
  <w:style w:type="paragraph" w:customStyle="1" w:styleId="IFOAaddresscontactdetailsCoverstyles">
    <w:name w:val="IFOA address &amp; contact details (Cover styles)"/>
    <w:basedOn w:val="Normal"/>
    <w:link w:val="IFOAaddresscontactdetailsCoverstylesChar"/>
    <w:uiPriority w:val="99"/>
    <w:rsid w:val="00404DA5"/>
    <w:pPr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Gotham Narrow Book" w:hAnsi="Gotham Narrow Book" w:cs="Gotham Narrow Book"/>
      <w:color w:val="FFFFFF"/>
      <w:sz w:val="17"/>
      <w:szCs w:val="17"/>
    </w:rPr>
  </w:style>
  <w:style w:type="character" w:customStyle="1" w:styleId="IFOAofficesubtitlesCoverstylesChar">
    <w:name w:val="IFOA office sub titles (Cover styles) Char"/>
    <w:basedOn w:val="DefaultParagraphFont"/>
    <w:link w:val="IFOAofficesubtitlesCoverstyles"/>
    <w:uiPriority w:val="99"/>
    <w:rsid w:val="00404DA5"/>
    <w:rPr>
      <w:rFonts w:ascii="Gotham Bold" w:hAnsi="Gotham Bold" w:cs="Gotham Bold"/>
      <w:b/>
      <w:bCs/>
      <w:color w:val="FFFFFF"/>
      <w:sz w:val="19"/>
      <w:szCs w:val="19"/>
    </w:rPr>
  </w:style>
  <w:style w:type="character" w:customStyle="1" w:styleId="IFOAaddresscontactdetailsCoverstylesChar">
    <w:name w:val="IFOA address &amp; contact details (Cover styles) Char"/>
    <w:basedOn w:val="DefaultParagraphFont"/>
    <w:link w:val="IFOAaddresscontactdetailsCoverstyles"/>
    <w:uiPriority w:val="99"/>
    <w:rsid w:val="00404DA5"/>
    <w:rPr>
      <w:rFonts w:ascii="Gotham Narrow Book" w:hAnsi="Gotham Narrow Book" w:cs="Gotham Narrow Book"/>
      <w:color w:val="FFFFFF"/>
      <w:sz w:val="17"/>
      <w:szCs w:val="17"/>
    </w:rPr>
  </w:style>
  <w:style w:type="paragraph" w:customStyle="1" w:styleId="CityName">
    <w:name w:val="City Name"/>
    <w:basedOn w:val="Normal"/>
    <w:link w:val="CityNameChar"/>
    <w:qFormat/>
    <w:rsid w:val="00404DA5"/>
    <w:pPr>
      <w:framePr w:hSpace="180" w:wrap="around" w:vAnchor="page" w:hAnchor="margin" w:x="398" w:y="3320"/>
      <w:autoSpaceDE w:val="0"/>
      <w:autoSpaceDN w:val="0"/>
      <w:adjustRightInd w:val="0"/>
      <w:spacing w:before="113" w:after="57" w:line="250" w:lineRule="atLeast"/>
      <w:textAlignment w:val="center"/>
    </w:pPr>
    <w:rPr>
      <w:rFonts w:ascii="Arial" w:hAnsi="Arial" w:cs="Arial"/>
      <w:b/>
      <w:bCs/>
      <w:color w:val="FFFFFF"/>
      <w:sz w:val="19"/>
      <w:szCs w:val="19"/>
    </w:rPr>
  </w:style>
  <w:style w:type="paragraph" w:customStyle="1" w:styleId="CityAddress">
    <w:name w:val="City Address"/>
    <w:basedOn w:val="Normal"/>
    <w:link w:val="CityAddressChar"/>
    <w:qFormat/>
    <w:rsid w:val="00404DA5"/>
    <w:pPr>
      <w:framePr w:hSpace="180" w:wrap="around" w:vAnchor="page" w:hAnchor="margin" w:x="398" w:y="3320"/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Arial" w:hAnsi="Arial" w:cs="Arial"/>
      <w:color w:val="FFFFFF"/>
      <w:sz w:val="17"/>
      <w:szCs w:val="17"/>
    </w:rPr>
  </w:style>
  <w:style w:type="character" w:customStyle="1" w:styleId="CityNameChar">
    <w:name w:val="City Name Char"/>
    <w:basedOn w:val="DefaultParagraphFont"/>
    <w:link w:val="CityName"/>
    <w:rsid w:val="00404DA5"/>
    <w:rPr>
      <w:rFonts w:ascii="Arial" w:hAnsi="Arial" w:cs="Arial"/>
      <w:b/>
      <w:bCs/>
      <w:color w:val="FFFFFF"/>
      <w:sz w:val="19"/>
      <w:szCs w:val="19"/>
    </w:rPr>
  </w:style>
  <w:style w:type="character" w:customStyle="1" w:styleId="CityAddressChar">
    <w:name w:val="City Address Char"/>
    <w:basedOn w:val="DefaultParagraphFont"/>
    <w:link w:val="CityAddress"/>
    <w:rsid w:val="00404DA5"/>
    <w:rPr>
      <w:rFonts w:ascii="Arial" w:hAnsi="Arial" w:cs="Arial"/>
      <w:color w:val="FFFFFF"/>
      <w:sz w:val="17"/>
      <w:szCs w:val="17"/>
    </w:rPr>
  </w:style>
  <w:style w:type="paragraph" w:customStyle="1" w:styleId="backcoverbodycopy">
    <w:name w:val="back cover bodycopy"/>
    <w:basedOn w:val="Normal"/>
    <w:link w:val="backcoverbodycopyChar"/>
    <w:qFormat/>
    <w:rsid w:val="00404DA5"/>
    <w:pPr>
      <w:framePr w:hSpace="180" w:wrap="around" w:vAnchor="page" w:hAnchor="margin" w:x="398" w:y="3320"/>
      <w:spacing w:after="0" w:line="250" w:lineRule="exact"/>
    </w:pPr>
    <w:rPr>
      <w:rFonts w:ascii="Arial" w:hAnsi="Arial" w:cs="Arial"/>
      <w:color w:val="FFFFFF" w:themeColor="background1"/>
      <w:sz w:val="20"/>
      <w:szCs w:val="20"/>
    </w:rPr>
  </w:style>
  <w:style w:type="character" w:customStyle="1" w:styleId="backcoverbodycopyChar">
    <w:name w:val="back cover bodycopy Char"/>
    <w:basedOn w:val="DefaultParagraphFont"/>
    <w:link w:val="backcoverbodycopy"/>
    <w:rsid w:val="00404DA5"/>
    <w:rPr>
      <w:rFonts w:ascii="Arial" w:hAnsi="Arial" w:cs="Arial"/>
      <w:color w:val="FFFFFF" w:themeColor="background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4DA5"/>
    <w:rPr>
      <w:color w:val="3F4548" w:themeColor="hyperlink"/>
      <w:u w:val="single"/>
    </w:rPr>
  </w:style>
  <w:style w:type="paragraph" w:customStyle="1" w:styleId="Webaddress">
    <w:name w:val="Web address"/>
    <w:basedOn w:val="Normal"/>
    <w:link w:val="WebaddressChar"/>
    <w:qFormat/>
    <w:rsid w:val="00404DA5"/>
    <w:pPr>
      <w:suppressAutoHyphens/>
      <w:autoSpaceDE w:val="0"/>
      <w:autoSpaceDN w:val="0"/>
      <w:adjustRightInd w:val="0"/>
      <w:spacing w:after="0" w:line="170" w:lineRule="atLeast"/>
      <w:textAlignment w:val="center"/>
    </w:pPr>
    <w:rPr>
      <w:rFonts w:ascii="Arial" w:hAnsi="Arial" w:cs="Arial"/>
      <w:color w:val="FFFFFF"/>
      <w:sz w:val="36"/>
      <w:szCs w:val="36"/>
    </w:rPr>
  </w:style>
  <w:style w:type="character" w:customStyle="1" w:styleId="WebaddressChar">
    <w:name w:val="Web address Char"/>
    <w:basedOn w:val="DefaultParagraphFont"/>
    <w:link w:val="Webaddress"/>
    <w:rsid w:val="00404DA5"/>
    <w:rPr>
      <w:rFonts w:ascii="Arial" w:hAnsi="Arial" w:cs="Arial"/>
      <w:color w:val="FFFFFF"/>
      <w:sz w:val="36"/>
      <w:szCs w:val="36"/>
    </w:rPr>
  </w:style>
  <w:style w:type="paragraph" w:styleId="ListParagraph">
    <w:name w:val="List Paragraph"/>
    <w:aliases w:val="Numbered list"/>
    <w:basedOn w:val="Normal"/>
    <w:uiPriority w:val="34"/>
    <w:qFormat/>
    <w:rsid w:val="00C321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3219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tLeast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1">
    <w:name w:val="Grid Table 41"/>
    <w:basedOn w:val="TableNormal"/>
    <w:next w:val="GridTable4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/>
        <w:left w:val="single" w:sz="4" w:space="0" w:color="879196"/>
        <w:bottom w:val="single" w:sz="4" w:space="0" w:color="879196"/>
        <w:right w:val="single" w:sz="4" w:space="0" w:color="879196"/>
        <w:insideH w:val="single" w:sz="4" w:space="0" w:color="879196"/>
        <w:insideV w:val="single" w:sz="4" w:space="0" w:color="87919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F4548"/>
          <w:left w:val="single" w:sz="4" w:space="0" w:color="3F4548"/>
          <w:bottom w:val="single" w:sz="4" w:space="0" w:color="3F4548"/>
          <w:right w:val="single" w:sz="4" w:space="0" w:color="3F4548"/>
          <w:insideH w:val="nil"/>
          <w:insideV w:val="nil"/>
        </w:tcBorders>
        <w:shd w:val="clear" w:color="auto" w:fill="3F4548"/>
      </w:tcPr>
    </w:tblStylePr>
    <w:tblStylePr w:type="lastRow">
      <w:rPr>
        <w:b/>
        <w:bCs/>
      </w:rPr>
      <w:tblPr/>
      <w:tcPr>
        <w:tcBorders>
          <w:top w:val="double" w:sz="4" w:space="0" w:color="3F45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/>
      </w:tcPr>
    </w:tblStylePr>
    <w:tblStylePr w:type="band1Horz">
      <w:tblPr/>
      <w:tcPr>
        <w:shd w:val="clear" w:color="auto" w:fill="D7DADC"/>
      </w:tcPr>
    </w:tblStylePr>
  </w:style>
  <w:style w:type="table" w:styleId="GridTable4">
    <w:name w:val="Grid Table 4"/>
    <w:basedOn w:val="TableNormal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 w:themeColor="text1" w:themeTint="99"/>
        <w:left w:val="single" w:sz="4" w:space="0" w:color="879196" w:themeColor="text1" w:themeTint="99"/>
        <w:bottom w:val="single" w:sz="4" w:space="0" w:color="879196" w:themeColor="text1" w:themeTint="99"/>
        <w:right w:val="single" w:sz="4" w:space="0" w:color="879196" w:themeColor="text1" w:themeTint="99"/>
        <w:insideH w:val="single" w:sz="4" w:space="0" w:color="879196" w:themeColor="text1" w:themeTint="99"/>
        <w:insideV w:val="single" w:sz="4" w:space="0" w:color="87919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4548" w:themeColor="text1"/>
          <w:left w:val="single" w:sz="4" w:space="0" w:color="3F4548" w:themeColor="text1"/>
          <w:bottom w:val="single" w:sz="4" w:space="0" w:color="3F4548" w:themeColor="text1"/>
          <w:right w:val="single" w:sz="4" w:space="0" w:color="3F4548" w:themeColor="text1"/>
          <w:insideH w:val="nil"/>
          <w:insideV w:val="nil"/>
        </w:tcBorders>
        <w:shd w:val="clear" w:color="auto" w:fill="3F4548" w:themeFill="text1"/>
      </w:tcPr>
    </w:tblStylePr>
    <w:tblStylePr w:type="lastRow">
      <w:rPr>
        <w:b/>
        <w:bCs/>
      </w:rPr>
      <w:tblPr/>
      <w:tcPr>
        <w:tcBorders>
          <w:top w:val="double" w:sz="4" w:space="0" w:color="3F454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 w:themeFill="text1" w:themeFillTint="33"/>
      </w:tcPr>
    </w:tblStylePr>
    <w:tblStylePr w:type="band1Horz">
      <w:tblPr/>
      <w:tcPr>
        <w:shd w:val="clear" w:color="auto" w:fill="D7DAD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C867C3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6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67C3"/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D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20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DC6"/>
    <w:rPr>
      <w:rFonts w:ascii="Arial" w:eastAsia="Arial Unicode MS" w:hAnsi="Arial" w:cs="Arial Unicode MS"/>
      <w:b/>
      <w:bCs/>
      <w:color w:val="3F4548"/>
      <w:sz w:val="20"/>
      <w:szCs w:val="20"/>
      <w:u w:color="3F4548"/>
      <w:bdr w:val="nil"/>
      <w:lang w:val="en-US" w:eastAsia="en-GB"/>
    </w:rPr>
  </w:style>
  <w:style w:type="paragraph" w:customStyle="1" w:styleId="Default">
    <w:name w:val="Default"/>
    <w:rsid w:val="00627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229DA"/>
    <w:rPr>
      <w:color w:val="3F4548" w:themeColor="followedHyperlink"/>
      <w:u w:val="single"/>
    </w:rPr>
  </w:style>
  <w:style w:type="paragraph" w:styleId="Revision">
    <w:name w:val="Revision"/>
    <w:hidden/>
    <w:uiPriority w:val="99"/>
    <w:semiHidden/>
    <w:rsid w:val="007B62D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864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64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649D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3B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5B11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E3336E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336E"/>
    <w:rPr>
      <w:rFonts w:ascii="Calibri Light" w:eastAsia="Calibri Light" w:hAnsi="Calibri Light"/>
      <w:sz w:val="24"/>
      <w:szCs w:val="24"/>
      <w:lang w:val="en-US"/>
    </w:rPr>
  </w:style>
  <w:style w:type="character" w:customStyle="1" w:styleId="IFoABody">
    <w:name w:val="IFoA Body"/>
    <w:basedOn w:val="DefaultParagraphFont"/>
    <w:uiPriority w:val="1"/>
    <w:rsid w:val="00E3336E"/>
    <w:rPr>
      <w:rFonts w:ascii="Arial" w:hAnsi="Arial"/>
      <w:color w:val="3F4548" w:themeColor="text1"/>
      <w:sz w:val="20"/>
    </w:rPr>
  </w:style>
  <w:style w:type="character" w:customStyle="1" w:styleId="bodytextchar0">
    <w:name w:val="bodytextchar"/>
    <w:basedOn w:val="DefaultParagraphFont"/>
    <w:rsid w:val="006D727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0C39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515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515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A8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7E0"/>
    <w:rPr>
      <w:color w:val="605E5C"/>
      <w:shd w:val="clear" w:color="auto" w:fill="E1DFDD"/>
    </w:rPr>
  </w:style>
  <w:style w:type="numbering" w:customStyle="1" w:styleId="ImportedStyle6">
    <w:name w:val="Imported Style 6"/>
    <w:rsid w:val="000511B0"/>
    <w:pPr>
      <w:numPr>
        <w:numId w:val="17"/>
      </w:numPr>
    </w:pPr>
  </w:style>
  <w:style w:type="paragraph" w:customStyle="1" w:styleId="Body">
    <w:name w:val="Body"/>
    <w:rsid w:val="00405A1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E2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2742C"/>
  </w:style>
  <w:style w:type="character" w:customStyle="1" w:styleId="eop">
    <w:name w:val="eop"/>
    <w:basedOn w:val="DefaultParagraphFont"/>
    <w:rsid w:val="00E27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tuaries.org.uk/standards/regulatory-communications-and-consultations/current-consultations/proposals-to-create-a-single-insurance-standard" TargetMode="External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regulation@actuaries.org.uk" TargetMode="External"/><Relationship Id="rId17" Type="http://schemas.openxmlformats.org/officeDocument/2006/relationships/hyperlink" Target="mailto:regulation@actuaries.org.uk?subject=Regulatory%20consultation%20response" TargetMode="Externa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mailto:regulation@actuaries.org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cloud.microsoft/pages/responsepage.aspx?id=vrU_XK2tDkuSD433-d6sdHLCSQlpbdZOiqGF3J8T4o9UODlCTUtFUElLMVVONzM5QzQxNEpRSlA1VCQlQCN0PWcu&amp;route=shorturl" TargetMode="External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yperlink" Target="https://www.actuaries.org.uk/privacy-policy" TargetMode="External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pport.microsoft.com/en-us/office/track-changes-in-word-197ba630-0f5f-4a8e-9a77-3712475e806a" TargetMode="External"/><Relationship Id="rId22" Type="http://schemas.openxmlformats.org/officeDocument/2006/relationships/header" Target="header3.xml"/><Relationship Id="rId27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?subject=Regulatory%20consultation%20respons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?subject=Regulatory%20consultation%20respons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?subject=Regulatory%20consultation%20response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?subject=Regulatory%20consultation%20respon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illS\Downloads\IFoA_Research_paper_cover_front_and_back_V0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20BE1853704F2CB4973D65FF6E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1EC08-65AD-4CE2-BC2C-47BD5B9C3596}"/>
      </w:docPartPr>
      <w:docPartBody>
        <w:p w:rsidR="00A83185" w:rsidRDefault="00417593" w:rsidP="00417593">
          <w:pPr>
            <w:pStyle w:val="6A20BE1853704F2CB4973D65FF6E77562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2E96652D8986490FBD6F121F81006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CCD0-9371-4239-92DD-225FCE5A7261}"/>
      </w:docPartPr>
      <w:docPartBody>
        <w:p w:rsidR="00A83185" w:rsidRDefault="00417593" w:rsidP="00417593">
          <w:pPr>
            <w:pStyle w:val="2E96652D8986490FBD6F121F810064B8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298766155B04F3086633B7C6D67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0EE3C-1FA0-4457-BA57-1A9E02CAA3FE}"/>
      </w:docPartPr>
      <w:docPartBody>
        <w:p w:rsidR="00A83185" w:rsidRDefault="00417593" w:rsidP="00417593">
          <w:pPr>
            <w:pStyle w:val="5298766155B04F3086633B7C6D67A7F2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1FE9E70C814F49779DED44A547E58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0C766-AF2E-49C4-BCAD-51A0EE9C19A9}"/>
      </w:docPartPr>
      <w:docPartBody>
        <w:p w:rsidR="00A83185" w:rsidRDefault="00417593" w:rsidP="00417593">
          <w:pPr>
            <w:pStyle w:val="1FE9E70C814F49779DED44A547E58D68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DC9183DC0CFB44769FA4393C3D559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BFA15-092F-45B8-AEC5-430B79C8AC46}"/>
      </w:docPartPr>
      <w:docPartBody>
        <w:p w:rsidR="00A83185" w:rsidRDefault="00417593" w:rsidP="00417593">
          <w:pPr>
            <w:pStyle w:val="DC9183DC0CFB44769FA4393C3D5595DD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336C3AC7A5A045F4B2F941C65206A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9DEB-16A9-4B4B-8810-217A616E52B5}"/>
      </w:docPartPr>
      <w:docPartBody>
        <w:p w:rsidR="00A83185" w:rsidRDefault="00417593" w:rsidP="00417593">
          <w:pPr>
            <w:pStyle w:val="336C3AC7A5A045F4B2F941C65206A2A5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02B3A2DD0A604E3E9A9910ABD7B0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7B1B9-6683-43D6-A0B2-12827D3012BF}"/>
      </w:docPartPr>
      <w:docPartBody>
        <w:p w:rsidR="006F4ED1" w:rsidRDefault="00417593" w:rsidP="00417593">
          <w:pPr>
            <w:pStyle w:val="02B3A2DD0A604E3E9A9910ABD7B07A432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110C2938A804DD0BF9948C8E3BA5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0C91-738A-4D48-9618-D5D64ED63489}"/>
      </w:docPartPr>
      <w:docPartBody>
        <w:p w:rsidR="006F4ED1" w:rsidRDefault="00417593" w:rsidP="00417593">
          <w:pPr>
            <w:pStyle w:val="0110C2938A804DD0BF9948C8E3BA533C2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B86C27C87C34969833C0A9B0CCC8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A9D8-DFD5-46BA-80DB-76BA92280873}"/>
      </w:docPartPr>
      <w:docPartBody>
        <w:p w:rsidR="006F4ED1" w:rsidRDefault="00417593" w:rsidP="00417593">
          <w:pPr>
            <w:pStyle w:val="0B86C27C87C34969833C0A9B0CCC8E462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A77EBE3A25C145F3A1DEE9477A3D3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8A552-F36A-468C-9791-20C3318410C8}"/>
      </w:docPartPr>
      <w:docPartBody>
        <w:p w:rsidR="006F4ED1" w:rsidRDefault="00417593" w:rsidP="00417593">
          <w:pPr>
            <w:pStyle w:val="A77EBE3A25C145F3A1DEE9477A3D310B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95D77FC862C841E19D128E071E4D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480F8-8361-4595-85D4-A181ADB9D9AC}"/>
      </w:docPartPr>
      <w:docPartBody>
        <w:p w:rsidR="006F4ED1" w:rsidRDefault="00417593" w:rsidP="00417593">
          <w:pPr>
            <w:pStyle w:val="95D77FC862C841E19D128E071E4DB155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B01DCE5594B4D32BAB314E96DF30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555F7-FA71-4ACF-AF2E-A3FE1BF9D9BC}"/>
      </w:docPartPr>
      <w:docPartBody>
        <w:p w:rsidR="006F4ED1" w:rsidRDefault="00417593" w:rsidP="00417593">
          <w:pPr>
            <w:pStyle w:val="8B01DCE5594B4D32BAB314E96DF3027F2"/>
          </w:pPr>
          <w:r w:rsidRPr="0070046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specify “Other”</w:t>
          </w:r>
        </w:p>
      </w:docPartBody>
    </w:docPart>
    <w:docPart>
      <w:docPartPr>
        <w:name w:val="E9CA14245FEB47CD85ACFF29D830E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DEDD8-8499-4940-97FA-04DF7DBD087A}"/>
      </w:docPartPr>
      <w:docPartBody>
        <w:p w:rsidR="00453718" w:rsidRDefault="00417593" w:rsidP="00417593">
          <w:pPr>
            <w:pStyle w:val="E9CA14245FEB47CD85ACFF29D830ECA0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list all other counties not included above</w:t>
          </w:r>
        </w:p>
      </w:docPartBody>
    </w:docPart>
    <w:docPart>
      <w:docPartPr>
        <w:name w:val="9390A7313DCA408EB485A3FEB4512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BAD2F-86F5-490D-982C-644249762676}"/>
      </w:docPartPr>
      <w:docPartBody>
        <w:p w:rsidR="008164BC" w:rsidRDefault="00417593" w:rsidP="00417593">
          <w:pPr>
            <w:pStyle w:val="9390A7313DCA408EB485A3FEB4512E65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ADC0B16A6FAD47B69492527AFE45F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58722-C1F0-4744-B701-7746733FCEC5}"/>
      </w:docPartPr>
      <w:docPartBody>
        <w:p w:rsidR="00417593" w:rsidRDefault="00417593" w:rsidP="00417593">
          <w:pPr>
            <w:pStyle w:val="ADC0B16A6FAD47B69492527AFE45F803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7C35FA65516B4BEA8DAB51F151DB8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ADB59-97C9-40A9-9ACC-B02EFDA42B32}"/>
      </w:docPartPr>
      <w:docPartBody>
        <w:p w:rsidR="00417593" w:rsidRDefault="00417593" w:rsidP="00417593">
          <w:pPr>
            <w:pStyle w:val="7C35FA65516B4BEA8DAB51F151DB83FF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39A4917E33884A72AEF7F2F6B35E0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9C66E-0500-4D06-B0E6-DED47CA05652}"/>
      </w:docPartPr>
      <w:docPartBody>
        <w:p w:rsidR="00417593" w:rsidRDefault="00417593" w:rsidP="00417593">
          <w:pPr>
            <w:pStyle w:val="39A4917E33884A72AEF7F2F6B35E06F4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C2BA247B013642FBB6A816B9ABDF7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C1F45-2E99-4F99-9A22-1E19F506FA14}"/>
      </w:docPartPr>
      <w:docPartBody>
        <w:p w:rsidR="00417593" w:rsidRDefault="00417593" w:rsidP="00417593">
          <w:pPr>
            <w:pStyle w:val="C2BA247B013642FBB6A816B9ABDF7FD8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6BA0787280AE48F0AE315CD6FD484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26FB5-8AB6-451E-AD14-80AA33870245}"/>
      </w:docPartPr>
      <w:docPartBody>
        <w:p w:rsidR="00417593" w:rsidRDefault="00417593" w:rsidP="00417593">
          <w:pPr>
            <w:pStyle w:val="6BA0787280AE48F0AE315CD6FD484329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1501B28FCFE448CF84FA11D800F1D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E7093-8F7D-4C17-8C75-9C2C4FA44E69}"/>
      </w:docPartPr>
      <w:docPartBody>
        <w:p w:rsidR="00417593" w:rsidRDefault="00417593" w:rsidP="00417593">
          <w:pPr>
            <w:pStyle w:val="1501B28FCFE448CF84FA11D800F1D9F6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5809B40E799D4BD1BC630AC2C5D2A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FF6A3-B0AB-45CA-8FA4-4949453F9F7D}"/>
      </w:docPartPr>
      <w:docPartBody>
        <w:p w:rsidR="00417593" w:rsidRDefault="00417593" w:rsidP="00417593">
          <w:pPr>
            <w:pStyle w:val="5809B40E799D4BD1BC630AC2C5D2A274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A56BC6C3949442029E3F13AC25846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B8E08-610E-45F0-8CEF-64DC56D64ACA}"/>
      </w:docPartPr>
      <w:docPartBody>
        <w:p w:rsidR="00417593" w:rsidRDefault="00417593" w:rsidP="00417593">
          <w:pPr>
            <w:pStyle w:val="A56BC6C3949442029E3F13AC25846C12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B1A4774604EC484D88680B89C0AA6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B9F5A-BDB2-475A-8858-43D9611E1E18}"/>
      </w:docPartPr>
      <w:docPartBody>
        <w:p w:rsidR="00417593" w:rsidRDefault="00417593" w:rsidP="00417593">
          <w:pPr>
            <w:pStyle w:val="B1A4774604EC484D88680B89C0AA6601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00000001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6F"/>
    <w:rsid w:val="00031DFF"/>
    <w:rsid w:val="00045EA7"/>
    <w:rsid w:val="000608E3"/>
    <w:rsid w:val="000A2A56"/>
    <w:rsid w:val="000A76FF"/>
    <w:rsid w:val="000F5444"/>
    <w:rsid w:val="00185147"/>
    <w:rsid w:val="001D77FE"/>
    <w:rsid w:val="001E07A4"/>
    <w:rsid w:val="00216638"/>
    <w:rsid w:val="00252913"/>
    <w:rsid w:val="00282CFB"/>
    <w:rsid w:val="00292EC9"/>
    <w:rsid w:val="00307B28"/>
    <w:rsid w:val="00400C00"/>
    <w:rsid w:val="00417593"/>
    <w:rsid w:val="00447FC5"/>
    <w:rsid w:val="00453718"/>
    <w:rsid w:val="004D0373"/>
    <w:rsid w:val="004E3073"/>
    <w:rsid w:val="0066244E"/>
    <w:rsid w:val="006E486F"/>
    <w:rsid w:val="006F4ED1"/>
    <w:rsid w:val="00724D12"/>
    <w:rsid w:val="008164BC"/>
    <w:rsid w:val="00840612"/>
    <w:rsid w:val="00893553"/>
    <w:rsid w:val="008C4364"/>
    <w:rsid w:val="00956EBC"/>
    <w:rsid w:val="00A32869"/>
    <w:rsid w:val="00A83185"/>
    <w:rsid w:val="00A835B1"/>
    <w:rsid w:val="00AE2213"/>
    <w:rsid w:val="00B06823"/>
    <w:rsid w:val="00B3692F"/>
    <w:rsid w:val="00B56938"/>
    <w:rsid w:val="00B70C1F"/>
    <w:rsid w:val="00B71B5C"/>
    <w:rsid w:val="00B94E06"/>
    <w:rsid w:val="00BB0161"/>
    <w:rsid w:val="00BC12DF"/>
    <w:rsid w:val="00CD33CB"/>
    <w:rsid w:val="00D06A4C"/>
    <w:rsid w:val="00D20A9D"/>
    <w:rsid w:val="00D50183"/>
    <w:rsid w:val="00D724B4"/>
    <w:rsid w:val="00DE6F6F"/>
    <w:rsid w:val="00E46F9E"/>
    <w:rsid w:val="00EB32B1"/>
    <w:rsid w:val="00EE0846"/>
    <w:rsid w:val="00F6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17593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17593"/>
    <w:rPr>
      <w:rFonts w:ascii="Calibri Light" w:eastAsia="Calibri Light" w:hAnsi="Calibri Light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417593"/>
    <w:rPr>
      <w:color w:val="808080"/>
    </w:rPr>
  </w:style>
  <w:style w:type="paragraph" w:customStyle="1" w:styleId="5298766155B04F3086633B7C6D67A7F22">
    <w:name w:val="5298766155B04F3086633B7C6D67A7F2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2">
    <w:name w:val="2E96652D8986490FBD6F121F810064B8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2">
    <w:name w:val="6A20BE1853704F2CB4973D65FF6E7756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2">
    <w:name w:val="95D77FC862C841E19D128E071E4DB155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2">
    <w:name w:val="8B01DCE5594B4D32BAB314E96DF3027F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A77EBE3A25C145F3A1DEE9477A3D310B2">
    <w:name w:val="A77EBE3A25C145F3A1DEE9477A3D310B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2">
    <w:name w:val="E9CA14245FEB47CD85ACFF29D830ECA0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2">
    <w:name w:val="02B3A2DD0A604E3E9A9910ABD7B07A43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2">
    <w:name w:val="0110C2938A804DD0BF9948C8E3BA533C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2">
    <w:name w:val="0B86C27C87C34969833C0A9B0CCC8E46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9390A7313DCA408EB485A3FEB4512E652">
    <w:name w:val="9390A7313DCA408EB485A3FEB4512E65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2">
    <w:name w:val="1FE9E70C814F49779DED44A547E58D68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DC9183DC0CFB44769FA4393C3D5595DD2">
    <w:name w:val="DC9183DC0CFB44769FA4393C3D5595DD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2">
    <w:name w:val="336C3AC7A5A045F4B2F941C65206A2A5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39A4917E33884A72AEF7F2F6B35E06F42">
    <w:name w:val="39A4917E33884A72AEF7F2F6B35E06F4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C2BA247B013642FBB6A816B9ABDF7FD82">
    <w:name w:val="C2BA247B013642FBB6A816B9ABDF7FD8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ADC0B16A6FAD47B69492527AFE45F8032">
    <w:name w:val="ADC0B16A6FAD47B69492527AFE45F803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7C35FA65516B4BEA8DAB51F151DB83FF2">
    <w:name w:val="7C35FA65516B4BEA8DAB51F151DB83FF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6BA0787280AE48F0AE315CD6FD4843292">
    <w:name w:val="6BA0787280AE48F0AE315CD6FD484329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1501B28FCFE448CF84FA11D800F1D9F62">
    <w:name w:val="1501B28FCFE448CF84FA11D800F1D9F6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A56BC6C3949442029E3F13AC25846C122">
    <w:name w:val="A56BC6C3949442029E3F13AC25846C12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B1A4774604EC484D88680B89C0AA66012">
    <w:name w:val="B1A4774604EC484D88680B89C0AA66012"/>
    <w:rsid w:val="00417593"/>
    <w:pPr>
      <w:spacing w:after="200" w:line="276" w:lineRule="auto"/>
    </w:pPr>
    <w:rPr>
      <w:rFonts w:eastAsiaTheme="minorHAnsi"/>
      <w:lang w:eastAsia="en-US"/>
    </w:rPr>
  </w:style>
  <w:style w:type="paragraph" w:customStyle="1" w:styleId="5809B40E799D4BD1BC630AC2C5D2A2742">
    <w:name w:val="5809B40E799D4BD1BC630AC2C5D2A2742"/>
    <w:rsid w:val="00417593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FoA III">
      <a:dk1>
        <a:srgbClr val="3F4548"/>
      </a:dk1>
      <a:lt1>
        <a:srgbClr val="FFFFFF"/>
      </a:lt1>
      <a:dk2>
        <a:srgbClr val="113458"/>
      </a:dk2>
      <a:lt2>
        <a:srgbClr val="DCDDD9"/>
      </a:lt2>
      <a:accent1>
        <a:srgbClr val="D9AB16"/>
      </a:accent1>
      <a:accent2>
        <a:srgbClr val="C81E45"/>
      </a:accent2>
      <a:accent3>
        <a:srgbClr val="11B3A2"/>
      </a:accent3>
      <a:accent4>
        <a:srgbClr val="EE741D"/>
      </a:accent4>
      <a:accent5>
        <a:srgbClr val="8F4693"/>
      </a:accent5>
      <a:accent6>
        <a:srgbClr val="1B5289"/>
      </a:accent6>
      <a:hlink>
        <a:srgbClr val="3F4548"/>
      </a:hlink>
      <a:folHlink>
        <a:srgbClr val="3F454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99C947925494ABE40B33C782E55A7" ma:contentTypeVersion="13" ma:contentTypeDescription="Create a new document." ma:contentTypeScope="" ma:versionID="40296367f51b2ec45063f21cd6cb8d5d">
  <xsd:schema xmlns:xsd="http://www.w3.org/2001/XMLSchema" xmlns:xs="http://www.w3.org/2001/XMLSchema" xmlns:p="http://schemas.microsoft.com/office/2006/metadata/properties" xmlns:ns2="05460e96-0547-4495-badb-c30d131360ba" xmlns:ns3="363f789e-ca8c-42ca-9c3c-50e60c60df2c" targetNamespace="http://schemas.microsoft.com/office/2006/metadata/properties" ma:root="true" ma:fieldsID="8b303e66de0b69cf10907e1332ce8b69" ns2:_="" ns3:_="">
    <xsd:import namespace="05460e96-0547-4495-badb-c30d131360ba"/>
    <xsd:import namespace="363f789e-ca8c-42ca-9c3c-50e60c60d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0e96-0547-4495-badb-c30d13136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f789e-ca8c-42ca-9c3c-50e60c60df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94da27-b66c-4b68-8912-65fd2abd02f9}" ma:internalName="TaxCatchAll" ma:showField="CatchAllData" ma:web="363f789e-ca8c-42ca-9c3c-50e60c60d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3f789e-ca8c-42ca-9c3c-50e60c60df2c" xsi:nil="true"/>
    <lcf76f155ced4ddcb4097134ff3c332f xmlns="05460e96-0547-4495-badb-c30d13136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793B74-B521-455C-8560-CDA9D5CA50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9E9DB7-AE04-49D6-A9AA-BF6A985B8B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725BD7-BC39-43D3-ABAC-0C7B8D591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60e96-0547-4495-badb-c30d131360ba"/>
    <ds:schemaRef ds:uri="363f789e-ca8c-42ca-9c3c-50e60c60d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1B002D-7251-498C-A71C-82DE57CE1CA5}">
  <ds:schemaRefs>
    <ds:schemaRef ds:uri="http://schemas.microsoft.com/office/2006/metadata/properties"/>
    <ds:schemaRef ds:uri="http://schemas.microsoft.com/office/infopath/2007/PartnerControls"/>
    <ds:schemaRef ds:uri="363f789e-ca8c-42ca-9c3c-50e60c60df2c"/>
    <ds:schemaRef ds:uri="05460e96-0547-4495-badb-c30d131360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IFoA_Research_paper_cover_front_and_back_V07</Template>
  <TotalTime>1</TotalTime>
  <Pages>5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Cargill Sanderson</dc:creator>
  <cp:keywords/>
  <dc:description/>
  <cp:lastModifiedBy>Jonny Wilkinson</cp:lastModifiedBy>
  <cp:revision>2</cp:revision>
  <cp:lastPrinted>2022-05-04T14:32:00Z</cp:lastPrinted>
  <dcterms:created xsi:type="dcterms:W3CDTF">2026-08-07T15:05:00Z</dcterms:created>
  <dcterms:modified xsi:type="dcterms:W3CDTF">2026-08-07T15:05:00Z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0x01010024099C947925494ABE40B33C782E55A7</vt:lpwstr>
  </property>
  <property fmtid="{D5CDD505-2E9C-101B-9397-08002B2CF9AE}" pid="3" name="Order">
    <vt:r8>136700</vt:r8>
  </property>
  <property fmtid="{D5CDD505-2E9C-101B-9397-08002B2CF9AE}" pid="4" name="Reviewphase">
    <vt:lpwstr>02_Launch</vt:lpwstr>
  </property>
  <property fmtid="{D5CDD505-2E9C-101B-9397-08002B2CF9AE}" pid="5" name="xd_Signature">
    <vt:bool>false</vt:bool>
  </property>
  <property fmtid="{D5CDD505-2E9C-101B-9397-08002B2CF9AE}" pid="6" name="APSfiletype">
    <vt:lpwstr>Template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Documenttype">
    <vt:lpwstr>Submitted</vt:lpwstr>
  </property>
  <property fmtid="{D5CDD505-2E9C-101B-9397-08002B2CF9AE}" pid="11" name="Doctype">
    <vt:lpwstr>Consultation materials</vt:lpwstr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